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87E9A" w14:textId="479D1C92" w:rsidR="00EA4373" w:rsidRPr="00085D86" w:rsidRDefault="00431A5A" w:rsidP="008B1FF5">
      <w:pPr>
        <w:jc w:val="both"/>
        <w:rPr>
          <w:rFonts w:asciiTheme="majorHAnsi" w:hAnsiTheme="majorHAnsi" w:cstheme="majorHAnsi"/>
          <w:sz w:val="28"/>
          <w:szCs w:val="28"/>
        </w:rPr>
      </w:pPr>
      <w:r>
        <w:rPr>
          <w:rFonts w:asciiTheme="majorHAnsi" w:hAnsiTheme="majorHAnsi" w:cstheme="majorHAnsi"/>
          <w:noProof/>
          <w:sz w:val="28"/>
          <w:szCs w:val="28"/>
        </w:rPr>
        <w:drawing>
          <wp:anchor distT="0" distB="0" distL="114300" distR="114300" simplePos="0" relativeHeight="251664384" behindDoc="1" locked="0" layoutInCell="1" allowOverlap="1" wp14:anchorId="715DF317" wp14:editId="577B5383">
            <wp:simplePos x="0" y="0"/>
            <wp:positionH relativeFrom="page">
              <wp:align>right</wp:align>
            </wp:positionH>
            <wp:positionV relativeFrom="paragraph">
              <wp:posOffset>-720090</wp:posOffset>
            </wp:positionV>
            <wp:extent cx="7547212" cy="10680322"/>
            <wp:effectExtent l="0" t="0" r="0" b="698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8">
                      <a:extLst>
                        <a:ext uri="{28A0092B-C50C-407E-A947-70E740481C1C}">
                          <a14:useLocalDpi xmlns:a14="http://schemas.microsoft.com/office/drawing/2010/main" val="0"/>
                        </a:ext>
                      </a:extLst>
                    </a:blip>
                    <a:stretch>
                      <a:fillRect/>
                    </a:stretch>
                  </pic:blipFill>
                  <pic:spPr>
                    <a:xfrm>
                      <a:off x="0" y="0"/>
                      <a:ext cx="7547212" cy="10680322"/>
                    </a:xfrm>
                    <a:prstGeom prst="rect">
                      <a:avLst/>
                    </a:prstGeom>
                  </pic:spPr>
                </pic:pic>
              </a:graphicData>
            </a:graphic>
            <wp14:sizeRelH relativeFrom="margin">
              <wp14:pctWidth>0</wp14:pctWidth>
            </wp14:sizeRelH>
            <wp14:sizeRelV relativeFrom="margin">
              <wp14:pctHeight>0</wp14:pctHeight>
            </wp14:sizeRelV>
          </wp:anchor>
        </w:drawing>
      </w:r>
    </w:p>
    <w:p w14:paraId="7D2DAA7D" w14:textId="6E01BC00" w:rsidR="00EA4373" w:rsidRPr="00085D86" w:rsidRDefault="00EA4373" w:rsidP="008B1FF5">
      <w:pPr>
        <w:jc w:val="both"/>
        <w:rPr>
          <w:rFonts w:asciiTheme="majorHAnsi" w:hAnsiTheme="majorHAnsi" w:cstheme="majorHAnsi"/>
          <w:sz w:val="28"/>
          <w:szCs w:val="28"/>
        </w:rPr>
      </w:pPr>
    </w:p>
    <w:p w14:paraId="5BF287BA" w14:textId="77777777" w:rsidR="00EA4373" w:rsidRPr="00085D86" w:rsidRDefault="00EA4373" w:rsidP="008B1FF5">
      <w:pPr>
        <w:jc w:val="both"/>
        <w:rPr>
          <w:rFonts w:asciiTheme="majorHAnsi" w:hAnsiTheme="majorHAnsi" w:cstheme="majorHAnsi"/>
          <w:sz w:val="28"/>
          <w:szCs w:val="28"/>
        </w:rPr>
      </w:pPr>
    </w:p>
    <w:p w14:paraId="024DD067" w14:textId="77777777" w:rsidR="00EA4373" w:rsidRPr="00085D86" w:rsidRDefault="00EA4373" w:rsidP="008B1FF5">
      <w:pPr>
        <w:jc w:val="both"/>
        <w:rPr>
          <w:rFonts w:asciiTheme="majorHAnsi" w:hAnsiTheme="majorHAnsi" w:cstheme="majorHAnsi"/>
          <w:sz w:val="28"/>
          <w:szCs w:val="28"/>
        </w:rPr>
      </w:pPr>
    </w:p>
    <w:p w14:paraId="7E40AD1F" w14:textId="77777777" w:rsidR="00EA4373" w:rsidRPr="00085D86" w:rsidRDefault="00EA4373" w:rsidP="008B1FF5">
      <w:pPr>
        <w:jc w:val="both"/>
        <w:rPr>
          <w:rFonts w:asciiTheme="majorHAnsi" w:hAnsiTheme="majorHAnsi" w:cstheme="majorHAnsi"/>
          <w:sz w:val="28"/>
          <w:szCs w:val="28"/>
        </w:rPr>
      </w:pPr>
    </w:p>
    <w:p w14:paraId="123E76D4" w14:textId="77777777" w:rsidR="00EA4373" w:rsidRPr="00085D86" w:rsidRDefault="00EA4373" w:rsidP="008B1FF5">
      <w:pPr>
        <w:jc w:val="both"/>
        <w:rPr>
          <w:rFonts w:asciiTheme="majorHAnsi" w:hAnsiTheme="majorHAnsi" w:cstheme="majorHAnsi"/>
          <w:sz w:val="28"/>
          <w:szCs w:val="28"/>
        </w:rPr>
      </w:pPr>
    </w:p>
    <w:p w14:paraId="0161511A" w14:textId="77777777" w:rsidR="00EA4373" w:rsidRPr="00085D86" w:rsidRDefault="00EA4373" w:rsidP="008B1FF5">
      <w:pPr>
        <w:jc w:val="both"/>
        <w:rPr>
          <w:rFonts w:asciiTheme="majorHAnsi" w:hAnsiTheme="majorHAnsi" w:cstheme="majorHAnsi"/>
          <w:sz w:val="28"/>
          <w:szCs w:val="28"/>
        </w:rPr>
      </w:pPr>
    </w:p>
    <w:p w14:paraId="0D70FAC3" w14:textId="77777777" w:rsidR="00EA4373" w:rsidRPr="00085D86" w:rsidRDefault="00EA4373" w:rsidP="008B1FF5">
      <w:pPr>
        <w:jc w:val="both"/>
        <w:rPr>
          <w:rFonts w:asciiTheme="majorHAnsi" w:hAnsiTheme="majorHAnsi" w:cstheme="majorHAnsi"/>
          <w:sz w:val="28"/>
          <w:szCs w:val="28"/>
        </w:rPr>
      </w:pPr>
    </w:p>
    <w:p w14:paraId="4250B3AD" w14:textId="77777777" w:rsidR="00EA4373" w:rsidRPr="00085D86" w:rsidRDefault="00EA4373" w:rsidP="008B1FF5">
      <w:pPr>
        <w:jc w:val="both"/>
        <w:rPr>
          <w:rFonts w:asciiTheme="majorHAnsi" w:hAnsiTheme="majorHAnsi" w:cstheme="majorHAnsi"/>
          <w:sz w:val="28"/>
          <w:szCs w:val="28"/>
        </w:rPr>
      </w:pPr>
    </w:p>
    <w:p w14:paraId="2D09D8F7" w14:textId="77777777" w:rsidR="00EA4373" w:rsidRPr="00085D86" w:rsidRDefault="00EA4373" w:rsidP="008B1FF5">
      <w:pPr>
        <w:jc w:val="both"/>
        <w:rPr>
          <w:rFonts w:asciiTheme="majorHAnsi" w:hAnsiTheme="majorHAnsi" w:cstheme="majorHAnsi"/>
          <w:sz w:val="28"/>
          <w:szCs w:val="28"/>
        </w:rPr>
      </w:pPr>
    </w:p>
    <w:p w14:paraId="6DD5471B" w14:textId="77777777" w:rsidR="00EA4373" w:rsidRPr="00085D86" w:rsidRDefault="00EA4373" w:rsidP="008B1FF5">
      <w:pPr>
        <w:jc w:val="both"/>
        <w:rPr>
          <w:rFonts w:asciiTheme="majorHAnsi" w:hAnsiTheme="majorHAnsi" w:cstheme="majorHAnsi"/>
          <w:sz w:val="28"/>
          <w:szCs w:val="28"/>
        </w:rPr>
      </w:pPr>
    </w:p>
    <w:p w14:paraId="2A15CCAC" w14:textId="77777777" w:rsidR="00EA4373" w:rsidRPr="00085D86" w:rsidRDefault="00EA4373" w:rsidP="008B1FF5">
      <w:pPr>
        <w:jc w:val="both"/>
        <w:rPr>
          <w:rFonts w:asciiTheme="majorHAnsi" w:hAnsiTheme="majorHAnsi" w:cstheme="majorHAnsi"/>
          <w:sz w:val="28"/>
          <w:szCs w:val="28"/>
        </w:rPr>
      </w:pPr>
    </w:p>
    <w:p w14:paraId="2159B1B0" w14:textId="77777777" w:rsidR="00EA4373" w:rsidRPr="00085D86" w:rsidRDefault="00EA4373" w:rsidP="008B1FF5">
      <w:pPr>
        <w:jc w:val="both"/>
        <w:rPr>
          <w:rFonts w:asciiTheme="majorHAnsi" w:hAnsiTheme="majorHAnsi" w:cstheme="majorHAnsi"/>
          <w:sz w:val="28"/>
          <w:szCs w:val="28"/>
        </w:rPr>
      </w:pPr>
    </w:p>
    <w:p w14:paraId="09026031" w14:textId="77777777" w:rsidR="00EA4373" w:rsidRPr="00085D86" w:rsidRDefault="00EA4373" w:rsidP="008B1FF5">
      <w:pPr>
        <w:jc w:val="both"/>
        <w:rPr>
          <w:rFonts w:asciiTheme="majorHAnsi" w:hAnsiTheme="majorHAnsi" w:cstheme="majorHAnsi"/>
          <w:sz w:val="28"/>
          <w:szCs w:val="28"/>
        </w:rPr>
      </w:pPr>
    </w:p>
    <w:p w14:paraId="3B30F491" w14:textId="77777777" w:rsidR="00EA4373" w:rsidRPr="00085D86" w:rsidRDefault="00EA4373" w:rsidP="008B1FF5">
      <w:pPr>
        <w:jc w:val="both"/>
        <w:rPr>
          <w:rFonts w:asciiTheme="majorHAnsi" w:hAnsiTheme="majorHAnsi" w:cstheme="majorHAnsi"/>
          <w:sz w:val="28"/>
          <w:szCs w:val="28"/>
        </w:rPr>
      </w:pPr>
    </w:p>
    <w:p w14:paraId="6023446D" w14:textId="77777777" w:rsidR="00EA4373" w:rsidRPr="00085D86" w:rsidRDefault="00EA4373" w:rsidP="008B1FF5">
      <w:pPr>
        <w:jc w:val="both"/>
        <w:rPr>
          <w:rFonts w:asciiTheme="majorHAnsi" w:hAnsiTheme="majorHAnsi" w:cstheme="majorHAnsi"/>
          <w:sz w:val="28"/>
          <w:szCs w:val="28"/>
        </w:rPr>
      </w:pPr>
    </w:p>
    <w:p w14:paraId="0E6D2522" w14:textId="0E7C3775" w:rsidR="00AC3CD8" w:rsidRPr="00431A5A" w:rsidRDefault="00431A5A" w:rsidP="00431A5A">
      <w:pPr>
        <w:pStyle w:val="aa"/>
        <w:spacing w:after="240"/>
        <w:rPr>
          <w:rFonts w:ascii="Manrope" w:hAnsi="Manrope" w:cstheme="majorHAnsi"/>
          <w:b/>
          <w:bCs/>
          <w:color w:val="FFFFFF" w:themeColor="background1"/>
          <w:sz w:val="72"/>
          <w:szCs w:val="72"/>
        </w:rPr>
      </w:pPr>
      <w:r w:rsidRPr="00431A5A">
        <w:rPr>
          <w:rFonts w:ascii="Manrope" w:hAnsi="Manrope" w:cstheme="majorHAnsi"/>
          <w:b/>
          <w:bCs/>
          <w:color w:val="FFFFFF" w:themeColor="background1"/>
          <w:sz w:val="72"/>
          <w:szCs w:val="72"/>
        </w:rPr>
        <w:t xml:space="preserve">ДАЙДЖЕСТ НОВОСТЕЙ МАРКЕТИНГА </w:t>
      </w:r>
    </w:p>
    <w:p w14:paraId="0C36466C" w14:textId="11E94C24" w:rsidR="00AC3CD8" w:rsidRPr="00431A5A" w:rsidRDefault="00431A5A" w:rsidP="00431A5A">
      <w:pPr>
        <w:spacing w:after="240"/>
        <w:rPr>
          <w:rFonts w:ascii="Manrope" w:eastAsiaTheme="majorEastAsia" w:hAnsi="Manrope" w:cstheme="majorHAnsi"/>
          <w:color w:val="FFFFFF" w:themeColor="background1"/>
          <w:spacing w:val="-10"/>
          <w:kern w:val="28"/>
          <w:sz w:val="48"/>
          <w:szCs w:val="48"/>
        </w:rPr>
      </w:pPr>
      <w:r w:rsidRPr="00431A5A">
        <w:rPr>
          <w:rFonts w:ascii="Manrope" w:eastAsiaTheme="majorEastAsia" w:hAnsi="Manrope" w:cstheme="majorHAnsi"/>
          <w:color w:val="FFFFFF" w:themeColor="background1"/>
          <w:spacing w:val="-10"/>
          <w:kern w:val="28"/>
          <w:sz w:val="48"/>
          <w:szCs w:val="48"/>
        </w:rPr>
        <w:t>РОССИЯ И МИР</w:t>
      </w:r>
    </w:p>
    <w:p w14:paraId="19385223" w14:textId="77777777" w:rsidR="006D3FDE" w:rsidRPr="00AC3CD8" w:rsidRDefault="006D3FDE" w:rsidP="006D3FDE">
      <w:pPr>
        <w:rPr>
          <w:rFonts w:asciiTheme="majorHAnsi" w:eastAsiaTheme="majorEastAsia" w:hAnsiTheme="majorHAnsi" w:cstheme="majorHAnsi"/>
          <w:color w:val="FFFFFF" w:themeColor="background1"/>
          <w:spacing w:val="-10"/>
          <w:kern w:val="28"/>
          <w:sz w:val="64"/>
          <w:szCs w:val="64"/>
        </w:rPr>
      </w:pPr>
    </w:p>
    <w:p w14:paraId="20B3C556" w14:textId="77777777" w:rsidR="006D3FDE" w:rsidRPr="00085D86" w:rsidRDefault="006D3FDE" w:rsidP="006D3FDE">
      <w:pPr>
        <w:rPr>
          <w:rFonts w:asciiTheme="majorHAnsi" w:hAnsiTheme="majorHAnsi" w:cstheme="majorHAnsi"/>
          <w:color w:val="FFFFFF" w:themeColor="background1"/>
          <w:sz w:val="40"/>
          <w:szCs w:val="40"/>
        </w:rPr>
      </w:pPr>
    </w:p>
    <w:p w14:paraId="2BA625B2" w14:textId="77777777" w:rsidR="006D3FDE" w:rsidRPr="00085D86" w:rsidRDefault="006D3FDE" w:rsidP="006D3FDE">
      <w:pPr>
        <w:rPr>
          <w:rFonts w:asciiTheme="majorHAnsi" w:hAnsiTheme="majorHAnsi" w:cstheme="majorHAnsi"/>
          <w:color w:val="FFFFFF" w:themeColor="background1"/>
          <w:sz w:val="40"/>
          <w:szCs w:val="40"/>
        </w:rPr>
      </w:pPr>
    </w:p>
    <w:p w14:paraId="2000F302" w14:textId="77777777" w:rsidR="006D3FDE" w:rsidRPr="00085D86" w:rsidRDefault="006D3FDE" w:rsidP="006D3FDE">
      <w:pPr>
        <w:rPr>
          <w:rFonts w:asciiTheme="majorHAnsi" w:hAnsiTheme="majorHAnsi" w:cstheme="majorHAnsi"/>
          <w:color w:val="FFFFFF" w:themeColor="background1"/>
          <w:sz w:val="40"/>
          <w:szCs w:val="40"/>
        </w:rPr>
      </w:pPr>
      <w:bookmarkStart w:id="0" w:name="_ВВЕДЕНИЕ"/>
      <w:bookmarkEnd w:id="0"/>
    </w:p>
    <w:p w14:paraId="5F77694B" w14:textId="77777777" w:rsidR="006D3FDE" w:rsidRPr="00085D86" w:rsidRDefault="006D3FDE" w:rsidP="006D3FDE">
      <w:pPr>
        <w:rPr>
          <w:rFonts w:asciiTheme="majorHAnsi" w:hAnsiTheme="majorHAnsi" w:cstheme="majorHAnsi"/>
          <w:color w:val="FFFFFF" w:themeColor="background1"/>
          <w:sz w:val="40"/>
          <w:szCs w:val="40"/>
        </w:rPr>
      </w:pPr>
    </w:p>
    <w:p w14:paraId="030F4CB9" w14:textId="77777777" w:rsidR="000A2B07" w:rsidRPr="00085D86" w:rsidRDefault="000A2B07" w:rsidP="006D3FDE">
      <w:pPr>
        <w:rPr>
          <w:rFonts w:asciiTheme="majorHAnsi" w:hAnsiTheme="majorHAnsi" w:cstheme="majorHAnsi"/>
          <w:color w:val="FFFFFF" w:themeColor="background1"/>
          <w:sz w:val="32"/>
          <w:szCs w:val="32"/>
        </w:rPr>
      </w:pPr>
    </w:p>
    <w:p w14:paraId="7CFF0CF3" w14:textId="77777777" w:rsidR="006D3FDE" w:rsidRPr="00085D86" w:rsidRDefault="006D3FDE" w:rsidP="006D3FDE">
      <w:pPr>
        <w:rPr>
          <w:rFonts w:asciiTheme="majorHAnsi" w:hAnsiTheme="majorHAnsi" w:cstheme="majorHAnsi"/>
          <w:color w:val="FFFFFF" w:themeColor="background1"/>
          <w:sz w:val="40"/>
          <w:szCs w:val="40"/>
        </w:rPr>
      </w:pPr>
    </w:p>
    <w:p w14:paraId="5FA0CBE0" w14:textId="77777777" w:rsidR="006D3FDE" w:rsidRPr="00085D86" w:rsidRDefault="006D3FDE" w:rsidP="006D3FDE">
      <w:pPr>
        <w:rPr>
          <w:rFonts w:asciiTheme="majorHAnsi" w:hAnsiTheme="majorHAnsi" w:cstheme="majorHAnsi"/>
          <w:color w:val="FFFFFF" w:themeColor="background1"/>
          <w:sz w:val="40"/>
          <w:szCs w:val="40"/>
        </w:rPr>
      </w:pPr>
    </w:p>
    <w:p w14:paraId="36BA3C0C" w14:textId="77777777" w:rsidR="006D3FDE" w:rsidRPr="00085D86" w:rsidRDefault="006D3FDE" w:rsidP="006D3FDE">
      <w:pPr>
        <w:rPr>
          <w:rFonts w:asciiTheme="majorHAnsi" w:hAnsiTheme="majorHAnsi" w:cstheme="majorHAnsi"/>
          <w:color w:val="FFFFFF" w:themeColor="background1"/>
          <w:sz w:val="40"/>
          <w:szCs w:val="40"/>
        </w:rPr>
      </w:pPr>
    </w:p>
    <w:p w14:paraId="219E72E0" w14:textId="77777777" w:rsidR="006D3FDE" w:rsidRPr="00085D86" w:rsidRDefault="006D3FDE" w:rsidP="006D3FDE">
      <w:pPr>
        <w:rPr>
          <w:rFonts w:asciiTheme="majorHAnsi" w:hAnsiTheme="majorHAnsi" w:cstheme="majorHAnsi"/>
          <w:color w:val="FFFFFF" w:themeColor="background1"/>
          <w:sz w:val="40"/>
          <w:szCs w:val="40"/>
        </w:rPr>
      </w:pPr>
    </w:p>
    <w:p w14:paraId="7F10727E" w14:textId="343D5A32" w:rsidR="00014525" w:rsidRPr="00431A5A" w:rsidRDefault="00A419F0" w:rsidP="00431A5A">
      <w:pPr>
        <w:rPr>
          <w:rFonts w:ascii="Manrope" w:hAnsi="Manrope" w:cstheme="majorHAnsi"/>
          <w:b/>
          <w:bCs/>
          <w:sz w:val="28"/>
          <w:szCs w:val="28"/>
        </w:rPr>
      </w:pPr>
      <w:r>
        <w:rPr>
          <w:rFonts w:asciiTheme="majorHAnsi" w:hAnsiTheme="majorHAnsi" w:cstheme="majorHAnsi"/>
          <w:color w:val="FFFFFF" w:themeColor="background1"/>
          <w:sz w:val="40"/>
          <w:szCs w:val="40"/>
          <w:lang w:val="en-US"/>
        </w:rPr>
        <w:lastRenderedPageBreak/>
        <w:t>\</w:t>
      </w:r>
      <w:r w:rsidR="002B00B2" w:rsidRPr="00431A5A">
        <w:rPr>
          <w:rFonts w:ascii="Manrope" w:hAnsi="Manrope" w:cstheme="majorHAnsi"/>
          <w:b/>
          <w:bCs/>
          <w:sz w:val="28"/>
          <w:szCs w:val="28"/>
        </w:rPr>
        <w:t xml:space="preserve">СОДЕРЖАНИЕ: </w:t>
      </w:r>
    </w:p>
    <w:p w14:paraId="35054383" w14:textId="77777777" w:rsidR="002B00B2" w:rsidRPr="00431A5A" w:rsidRDefault="002B00B2" w:rsidP="00014525">
      <w:pPr>
        <w:jc w:val="both"/>
        <w:rPr>
          <w:rFonts w:ascii="Manrope" w:hAnsi="Manrope" w:cstheme="majorHAnsi"/>
          <w:sz w:val="28"/>
          <w:szCs w:val="28"/>
        </w:rPr>
      </w:pPr>
    </w:p>
    <w:p w14:paraId="25FBB642" w14:textId="77777777" w:rsidR="002B00B2" w:rsidRPr="00431A5A" w:rsidRDefault="002B00B2" w:rsidP="002B00B2">
      <w:pPr>
        <w:jc w:val="both"/>
        <w:rPr>
          <w:rFonts w:ascii="Manrope" w:hAnsi="Manrope" w:cstheme="majorHAnsi"/>
          <w:sz w:val="28"/>
          <w:szCs w:val="28"/>
        </w:rPr>
      </w:pPr>
    </w:p>
    <w:p w14:paraId="448BC842" w14:textId="77777777" w:rsidR="002B00B2" w:rsidRPr="00431A5A" w:rsidRDefault="002B00B2" w:rsidP="002B00B2">
      <w:pPr>
        <w:pStyle w:val="ac"/>
        <w:numPr>
          <w:ilvl w:val="0"/>
          <w:numId w:val="18"/>
        </w:numPr>
        <w:jc w:val="both"/>
        <w:rPr>
          <w:rFonts w:ascii="Manrope" w:hAnsi="Manrope" w:cstheme="majorHAnsi"/>
          <w:sz w:val="28"/>
          <w:szCs w:val="28"/>
        </w:rPr>
      </w:pPr>
      <w:r w:rsidRPr="00431A5A">
        <w:rPr>
          <w:rFonts w:ascii="Manrope" w:hAnsi="Manrope" w:cstheme="majorHAnsi"/>
          <w:sz w:val="28"/>
          <w:szCs w:val="28"/>
        </w:rPr>
        <w:t>Монетизация аккаунтов в Телеграм</w:t>
      </w:r>
    </w:p>
    <w:p w14:paraId="418E745A" w14:textId="77777777" w:rsidR="002B00B2" w:rsidRPr="00431A5A" w:rsidRDefault="00EB3F45" w:rsidP="002B00B2">
      <w:pPr>
        <w:pStyle w:val="ac"/>
        <w:numPr>
          <w:ilvl w:val="0"/>
          <w:numId w:val="18"/>
        </w:numPr>
        <w:jc w:val="both"/>
        <w:rPr>
          <w:rFonts w:ascii="Manrope" w:hAnsi="Manrope" w:cstheme="majorHAnsi"/>
          <w:sz w:val="28"/>
          <w:szCs w:val="28"/>
        </w:rPr>
      </w:pPr>
      <w:r w:rsidRPr="00431A5A">
        <w:rPr>
          <w:rFonts w:ascii="Manrope" w:hAnsi="Manrope" w:cstheme="majorHAnsi"/>
          <w:sz w:val="28"/>
          <w:szCs w:val="28"/>
        </w:rPr>
        <w:t>Гибкий ИИ в маркетинге и бизнесе: Магнит создал ИИ-лабораторию</w:t>
      </w:r>
    </w:p>
    <w:p w14:paraId="11127B83" w14:textId="77777777" w:rsidR="00EB3F45" w:rsidRPr="00431A5A" w:rsidRDefault="00265511" w:rsidP="00EB3F45">
      <w:pPr>
        <w:pStyle w:val="ac"/>
        <w:numPr>
          <w:ilvl w:val="0"/>
          <w:numId w:val="18"/>
        </w:numPr>
        <w:jc w:val="both"/>
        <w:rPr>
          <w:rFonts w:ascii="Manrope" w:hAnsi="Manrope" w:cstheme="majorHAnsi"/>
          <w:sz w:val="28"/>
          <w:szCs w:val="28"/>
        </w:rPr>
      </w:pPr>
      <w:r w:rsidRPr="00431A5A">
        <w:rPr>
          <w:rFonts w:ascii="Manrope" w:hAnsi="Manrope" w:cstheme="majorHAnsi"/>
          <w:sz w:val="28"/>
          <w:szCs w:val="28"/>
        </w:rPr>
        <w:t>Активность ИИ-персонажей: Сберкот в космосе</w:t>
      </w:r>
    </w:p>
    <w:p w14:paraId="0D1909C3" w14:textId="77777777" w:rsidR="00EB3F45" w:rsidRPr="00431A5A" w:rsidRDefault="003452C0" w:rsidP="00EB3F45">
      <w:pPr>
        <w:pStyle w:val="ac"/>
        <w:numPr>
          <w:ilvl w:val="0"/>
          <w:numId w:val="18"/>
        </w:numPr>
        <w:jc w:val="both"/>
        <w:rPr>
          <w:rFonts w:ascii="Manrope" w:hAnsi="Manrope" w:cstheme="majorHAnsi"/>
          <w:sz w:val="28"/>
          <w:szCs w:val="28"/>
        </w:rPr>
      </w:pPr>
      <w:r w:rsidRPr="00431A5A">
        <w:rPr>
          <w:rFonts w:ascii="Manrope" w:hAnsi="Manrope" w:cstheme="majorHAnsi"/>
          <w:sz w:val="28"/>
          <w:szCs w:val="28"/>
          <w:lang w:val="en-US"/>
        </w:rPr>
        <w:t>Temu</w:t>
      </w:r>
      <w:r w:rsidRPr="00431A5A">
        <w:rPr>
          <w:rFonts w:ascii="Manrope" w:hAnsi="Manrope" w:cstheme="majorHAnsi"/>
          <w:sz w:val="28"/>
          <w:szCs w:val="28"/>
        </w:rPr>
        <w:t xml:space="preserve"> встреп</w:t>
      </w:r>
      <w:r w:rsidR="00B7383F" w:rsidRPr="00431A5A">
        <w:rPr>
          <w:rFonts w:ascii="Manrope" w:hAnsi="Manrope" w:cstheme="majorHAnsi"/>
          <w:sz w:val="28"/>
          <w:szCs w:val="28"/>
        </w:rPr>
        <w:t>е</w:t>
      </w:r>
      <w:r w:rsidRPr="00431A5A">
        <w:rPr>
          <w:rFonts w:ascii="Manrope" w:hAnsi="Manrope" w:cstheme="majorHAnsi"/>
          <w:sz w:val="28"/>
          <w:szCs w:val="28"/>
        </w:rPr>
        <w:t xml:space="preserve">нул </w:t>
      </w:r>
      <w:r w:rsidR="00B7383F" w:rsidRPr="00431A5A">
        <w:rPr>
          <w:rFonts w:ascii="Manrope" w:hAnsi="Manrope" w:cstheme="majorHAnsi"/>
          <w:sz w:val="28"/>
          <w:szCs w:val="28"/>
        </w:rPr>
        <w:t>рынок – что они творят?</w:t>
      </w:r>
    </w:p>
    <w:p w14:paraId="14984806" w14:textId="77777777" w:rsidR="00EB3F45" w:rsidRPr="00431A5A" w:rsidRDefault="00EB3F45" w:rsidP="002C413D">
      <w:pPr>
        <w:pStyle w:val="ac"/>
        <w:numPr>
          <w:ilvl w:val="0"/>
          <w:numId w:val="18"/>
        </w:numPr>
        <w:jc w:val="both"/>
        <w:rPr>
          <w:rFonts w:ascii="Manrope" w:hAnsi="Manrope" w:cstheme="majorHAnsi"/>
          <w:sz w:val="28"/>
          <w:szCs w:val="28"/>
        </w:rPr>
      </w:pPr>
      <w:r w:rsidRPr="00431A5A">
        <w:rPr>
          <w:rFonts w:ascii="Manrope" w:hAnsi="Manrope" w:cstheme="majorHAnsi"/>
          <w:sz w:val="28"/>
          <w:szCs w:val="28"/>
        </w:rPr>
        <w:t>Удобство для геймеров – новая целевая аудитория</w:t>
      </w:r>
    </w:p>
    <w:p w14:paraId="310FBAEA" w14:textId="77777777" w:rsidR="00A64966" w:rsidRPr="00431A5A" w:rsidRDefault="00D1699D" w:rsidP="00014525">
      <w:pPr>
        <w:pStyle w:val="ac"/>
        <w:numPr>
          <w:ilvl w:val="0"/>
          <w:numId w:val="18"/>
        </w:numPr>
        <w:jc w:val="both"/>
        <w:rPr>
          <w:rFonts w:ascii="Manrope" w:hAnsi="Manrope" w:cstheme="majorHAnsi"/>
          <w:sz w:val="28"/>
          <w:szCs w:val="28"/>
        </w:rPr>
      </w:pPr>
      <w:r w:rsidRPr="00431A5A">
        <w:rPr>
          <w:rFonts w:ascii="Manrope" w:hAnsi="Manrope" w:cstheme="majorHAnsi"/>
          <w:sz w:val="28"/>
          <w:szCs w:val="28"/>
          <w:lang w:val="en-US"/>
        </w:rPr>
        <w:t>Ozon</w:t>
      </w:r>
      <w:r w:rsidRPr="00431A5A">
        <w:rPr>
          <w:rFonts w:ascii="Manrope" w:hAnsi="Manrope" w:cstheme="majorHAnsi"/>
          <w:sz w:val="28"/>
          <w:szCs w:val="28"/>
        </w:rPr>
        <w:t xml:space="preserve"> снова идет на обгон </w:t>
      </w:r>
    </w:p>
    <w:p w14:paraId="43826758" w14:textId="77777777" w:rsidR="00A64966" w:rsidRPr="00431A5A" w:rsidRDefault="00A64966" w:rsidP="00014525">
      <w:pPr>
        <w:pStyle w:val="ac"/>
        <w:numPr>
          <w:ilvl w:val="0"/>
          <w:numId w:val="18"/>
        </w:numPr>
        <w:jc w:val="both"/>
        <w:rPr>
          <w:rFonts w:ascii="Manrope" w:hAnsi="Manrope" w:cstheme="majorHAnsi"/>
          <w:sz w:val="28"/>
          <w:szCs w:val="28"/>
        </w:rPr>
      </w:pPr>
      <w:r w:rsidRPr="00431A5A">
        <w:rPr>
          <w:rFonts w:ascii="Manrope" w:hAnsi="Manrope" w:cstheme="majorHAnsi"/>
          <w:sz w:val="28"/>
          <w:szCs w:val="28"/>
        </w:rPr>
        <w:t xml:space="preserve">Новое укрупнение </w:t>
      </w:r>
      <w:r w:rsidRPr="00431A5A">
        <w:rPr>
          <w:rFonts w:ascii="Manrope" w:hAnsi="Manrope" w:cstheme="majorHAnsi"/>
          <w:sz w:val="28"/>
          <w:szCs w:val="28"/>
          <w:lang w:val="en-US"/>
        </w:rPr>
        <w:t>RUSS Outdoor</w:t>
      </w:r>
    </w:p>
    <w:p w14:paraId="7CC3679E" w14:textId="77777777" w:rsidR="00872348" w:rsidRPr="00431A5A" w:rsidRDefault="00872348" w:rsidP="00014525">
      <w:pPr>
        <w:pStyle w:val="ac"/>
        <w:numPr>
          <w:ilvl w:val="0"/>
          <w:numId w:val="18"/>
        </w:numPr>
        <w:jc w:val="both"/>
        <w:rPr>
          <w:rFonts w:ascii="Manrope" w:hAnsi="Manrope" w:cstheme="majorHAnsi"/>
          <w:sz w:val="28"/>
          <w:szCs w:val="28"/>
        </w:rPr>
      </w:pPr>
      <w:r w:rsidRPr="00431A5A">
        <w:rPr>
          <w:rFonts w:ascii="Manrope" w:hAnsi="Manrope" w:cstheme="majorHAnsi"/>
          <w:sz w:val="28"/>
          <w:szCs w:val="28"/>
        </w:rPr>
        <w:t>Исследование необходимых качеств директоров по маркетингу</w:t>
      </w:r>
    </w:p>
    <w:p w14:paraId="6F6B11A1" w14:textId="77777777" w:rsidR="00EB3F45" w:rsidRPr="00431A5A" w:rsidRDefault="00AC3CD8" w:rsidP="00014525">
      <w:pPr>
        <w:pStyle w:val="ac"/>
        <w:numPr>
          <w:ilvl w:val="0"/>
          <w:numId w:val="18"/>
        </w:numPr>
        <w:jc w:val="both"/>
        <w:rPr>
          <w:rFonts w:ascii="Manrope" w:hAnsi="Manrope" w:cstheme="majorHAnsi"/>
          <w:sz w:val="28"/>
          <w:szCs w:val="28"/>
        </w:rPr>
      </w:pPr>
      <w:r w:rsidRPr="00431A5A">
        <w:rPr>
          <w:rFonts w:ascii="Manrope" w:hAnsi="Manrope" w:cstheme="majorHAnsi"/>
          <w:sz w:val="28"/>
          <w:szCs w:val="28"/>
          <w:lang w:val="en-US"/>
        </w:rPr>
        <w:t>FMCG</w:t>
      </w:r>
      <w:r w:rsidRPr="00431A5A">
        <w:rPr>
          <w:rFonts w:ascii="Manrope" w:hAnsi="Manrope" w:cstheme="majorHAnsi"/>
          <w:sz w:val="28"/>
          <w:szCs w:val="28"/>
        </w:rPr>
        <w:t xml:space="preserve"> настраивается на выход из рецессии: </w:t>
      </w:r>
      <w:r w:rsidRPr="00431A5A">
        <w:rPr>
          <w:rFonts w:ascii="Manrope" w:hAnsi="Manrope" w:cstheme="majorHAnsi"/>
          <w:sz w:val="28"/>
          <w:szCs w:val="28"/>
          <w:lang w:val="en-US"/>
        </w:rPr>
        <w:t>Danone</w:t>
      </w:r>
      <w:r w:rsidRPr="00431A5A">
        <w:rPr>
          <w:rFonts w:ascii="Manrope" w:hAnsi="Manrope" w:cstheme="majorHAnsi"/>
          <w:sz w:val="28"/>
          <w:szCs w:val="28"/>
        </w:rPr>
        <w:t xml:space="preserve"> </w:t>
      </w:r>
    </w:p>
    <w:p w14:paraId="799049CB" w14:textId="77777777" w:rsidR="001C5DFB" w:rsidRPr="00431A5A" w:rsidRDefault="001C5DFB" w:rsidP="00014525">
      <w:pPr>
        <w:pStyle w:val="ac"/>
        <w:numPr>
          <w:ilvl w:val="0"/>
          <w:numId w:val="18"/>
        </w:numPr>
        <w:jc w:val="both"/>
        <w:rPr>
          <w:rFonts w:ascii="Manrope" w:hAnsi="Manrope" w:cstheme="majorHAnsi"/>
          <w:sz w:val="28"/>
          <w:szCs w:val="28"/>
        </w:rPr>
      </w:pPr>
      <w:r w:rsidRPr="00431A5A">
        <w:rPr>
          <w:rFonts w:ascii="Manrope" w:hAnsi="Manrope" w:cstheme="majorHAnsi"/>
          <w:sz w:val="28"/>
          <w:szCs w:val="28"/>
        </w:rPr>
        <w:t xml:space="preserve"> Спортивные бренды готовятся к Олимпийским играм в Париже 2024</w:t>
      </w:r>
    </w:p>
    <w:p w14:paraId="2F6BD7C6" w14:textId="77777777" w:rsidR="002C413D" w:rsidRPr="00431A5A" w:rsidRDefault="002C413D" w:rsidP="00014525">
      <w:pPr>
        <w:jc w:val="both"/>
        <w:rPr>
          <w:rFonts w:ascii="Manrope" w:hAnsi="Manrope" w:cs="Arial"/>
          <w:color w:val="3A3C4D"/>
          <w:shd w:val="clear" w:color="auto" w:fill="FDFDFD"/>
        </w:rPr>
      </w:pPr>
    </w:p>
    <w:p w14:paraId="5741977A" w14:textId="77777777" w:rsidR="002C413D" w:rsidRPr="00431A5A" w:rsidRDefault="002C413D" w:rsidP="00014525">
      <w:pPr>
        <w:jc w:val="both"/>
        <w:rPr>
          <w:rFonts w:ascii="Manrope" w:hAnsi="Manrope" w:cs="Arial"/>
          <w:color w:val="3A3C4D"/>
          <w:shd w:val="clear" w:color="auto" w:fill="FDFDFD"/>
        </w:rPr>
      </w:pPr>
    </w:p>
    <w:p w14:paraId="0A5D0747" w14:textId="77777777" w:rsidR="002C413D" w:rsidRPr="00431A5A" w:rsidRDefault="002C413D" w:rsidP="00014525">
      <w:pPr>
        <w:jc w:val="both"/>
        <w:rPr>
          <w:rFonts w:ascii="Manrope" w:hAnsi="Manrope" w:cs="Arial"/>
          <w:color w:val="3A3C4D"/>
          <w:shd w:val="clear" w:color="auto" w:fill="FDFDFD"/>
        </w:rPr>
      </w:pPr>
    </w:p>
    <w:p w14:paraId="2DECEE1C" w14:textId="77777777" w:rsidR="00EB3F45" w:rsidRPr="00431A5A" w:rsidRDefault="00EB3F45" w:rsidP="00014525">
      <w:pPr>
        <w:jc w:val="both"/>
        <w:rPr>
          <w:rFonts w:ascii="Manrope" w:hAnsi="Manrope" w:cs="Arial"/>
          <w:color w:val="3A3C4D"/>
          <w:shd w:val="clear" w:color="auto" w:fill="FDFDFD"/>
        </w:rPr>
      </w:pPr>
    </w:p>
    <w:p w14:paraId="75776E4D" w14:textId="3A76963C" w:rsidR="00D1699D" w:rsidRPr="00431A5A" w:rsidRDefault="00D1699D">
      <w:pPr>
        <w:rPr>
          <w:rFonts w:ascii="Manrope" w:hAnsi="Manrope" w:cs="Arial"/>
          <w:b/>
          <w:bCs/>
          <w:color w:val="3A3C4D"/>
          <w:shd w:val="clear" w:color="auto" w:fill="FDFDFD"/>
        </w:rPr>
      </w:pPr>
      <w:r w:rsidRPr="00431A5A">
        <w:rPr>
          <w:rFonts w:ascii="Manrope" w:hAnsi="Manrope" w:cs="Arial"/>
          <w:b/>
          <w:bCs/>
          <w:color w:val="3A3C4D"/>
          <w:shd w:val="clear" w:color="auto" w:fill="FDFDFD"/>
        </w:rPr>
        <w:br w:type="page"/>
      </w:r>
    </w:p>
    <w:p w14:paraId="01CF80C7" w14:textId="77777777" w:rsidR="000F3F9F" w:rsidRPr="00431A5A" w:rsidRDefault="000F3F9F" w:rsidP="000F3F9F">
      <w:pPr>
        <w:pStyle w:val="ac"/>
        <w:numPr>
          <w:ilvl w:val="0"/>
          <w:numId w:val="27"/>
        </w:numPr>
        <w:jc w:val="both"/>
        <w:rPr>
          <w:rFonts w:ascii="Manrope" w:hAnsi="Manrope" w:cstheme="majorHAnsi"/>
          <w:b/>
          <w:bCs/>
          <w:sz w:val="28"/>
          <w:szCs w:val="28"/>
        </w:rPr>
      </w:pPr>
      <w:r w:rsidRPr="00431A5A">
        <w:rPr>
          <w:rFonts w:ascii="Manrope" w:hAnsi="Manrope" w:cstheme="majorHAnsi"/>
          <w:b/>
          <w:bCs/>
          <w:sz w:val="28"/>
          <w:szCs w:val="28"/>
        </w:rPr>
        <w:lastRenderedPageBreak/>
        <w:t>Монетизация аккаунтов в Телеграм</w:t>
      </w:r>
    </w:p>
    <w:p w14:paraId="682A9834" w14:textId="77777777" w:rsidR="000F3F9F" w:rsidRPr="00431A5A" w:rsidRDefault="000F3F9F">
      <w:pPr>
        <w:rPr>
          <w:rFonts w:ascii="Manrope" w:hAnsi="Manrope" w:cs="Arial"/>
          <w:b/>
          <w:bCs/>
          <w:color w:val="3A3C4D"/>
          <w:shd w:val="clear" w:color="auto" w:fill="FDFDFD"/>
          <w:lang w:val="en-US"/>
        </w:rPr>
      </w:pPr>
    </w:p>
    <w:p w14:paraId="451DE6FF"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Прогрев аудитории получился у Павла Дурова великолепным.</w:t>
      </w:r>
    </w:p>
    <w:p w14:paraId="273391E4"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Красивые фото с ледяной ванной, душещипательное интервью с Такером, после которого доверие к Павлу в США не упадет, а вырастет, потому что они любят «бравых парней» и «детективные истории». </w:t>
      </w:r>
    </w:p>
    <w:p w14:paraId="007095B9"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А теперь еще неслыханная щедрость – Павел, так держать! </w:t>
      </w:r>
    </w:p>
    <w:p w14:paraId="7A2C8F07" w14:textId="77777777" w:rsidR="000F3F9F" w:rsidRPr="00431A5A" w:rsidRDefault="000F3F9F" w:rsidP="000F3F9F">
      <w:pPr>
        <w:jc w:val="both"/>
        <w:rPr>
          <w:rFonts w:ascii="Manrope" w:hAnsi="Manrope" w:cs="Arial"/>
          <w:color w:val="3A3C4D"/>
          <w:shd w:val="clear" w:color="auto" w:fill="FDFDFD"/>
        </w:rPr>
      </w:pPr>
    </w:p>
    <w:p w14:paraId="1A7801EC"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Telegram скоро добавит монетизацию стикеров. Создатели пакетов стикеров будут получать 95 % прибыли и смогут продавать их как NFT в криптовалюте Toncoin (TON). Об этом сообщил Павел Дуров, основатель и глава Telegram, на конференции Token 2049 в Дубае. Он не сообщил, когда начнется монетизация. Запись выступления Павла Дурова доступна на канале YouTube TON - The Open Network.</w:t>
      </w:r>
    </w:p>
    <w:p w14:paraId="08EE7BDA" w14:textId="77777777" w:rsidR="000F3F9F" w:rsidRPr="00431A5A" w:rsidRDefault="000F3F9F" w:rsidP="000F3F9F">
      <w:pPr>
        <w:jc w:val="both"/>
        <w:rPr>
          <w:rFonts w:ascii="Manrope" w:hAnsi="Manrope" w:cs="Arial"/>
          <w:color w:val="3A3C4D"/>
          <w:shd w:val="clear" w:color="auto" w:fill="FDFDFD"/>
        </w:rPr>
      </w:pPr>
    </w:p>
    <w:p w14:paraId="401207C1"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Основатель мессенджера также объявил о пожертвовании в пользу TON для авторов канала. Таким образом, сами авторы контента получат 70 % от пожертвований.</w:t>
      </w:r>
    </w:p>
    <w:p w14:paraId="0EC03B60" w14:textId="77777777" w:rsidR="000F3F9F" w:rsidRPr="00431A5A" w:rsidRDefault="000F3F9F" w:rsidP="000F3F9F">
      <w:pPr>
        <w:jc w:val="both"/>
        <w:rPr>
          <w:rFonts w:ascii="Manrope" w:hAnsi="Manrope" w:cs="Arial"/>
          <w:color w:val="3A3C4D"/>
          <w:shd w:val="clear" w:color="auto" w:fill="FDFDFD"/>
        </w:rPr>
      </w:pPr>
    </w:p>
    <w:p w14:paraId="7FB2978E"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Монетизация за счет показа рекламы на каналах начнется 19 апреля, объявил Дуров. Как и было объявлено ранее, автор будет получать 50 % от дохода с TON. В России эта опция недоступна, что искренне жаль.</w:t>
      </w:r>
    </w:p>
    <w:p w14:paraId="016D1FF2" w14:textId="77777777" w:rsidR="000F3F9F" w:rsidRPr="00431A5A" w:rsidRDefault="000F3F9F" w:rsidP="000F3F9F">
      <w:pPr>
        <w:jc w:val="both"/>
        <w:rPr>
          <w:rFonts w:ascii="Manrope" w:hAnsi="Manrope" w:cs="Arial"/>
          <w:color w:val="3A3C4D"/>
          <w:shd w:val="clear" w:color="auto" w:fill="FDFDFD"/>
        </w:rPr>
      </w:pPr>
    </w:p>
    <w:p w14:paraId="526F360B" w14:textId="77777777" w:rsidR="000F3F9F" w:rsidRPr="00431A5A" w:rsidRDefault="000F3F9F"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Спикер также заявил, что пользователи мессенджера получат возможность заходить в свои аккаунты через криптовалютный кошелек. Они также смогут зарегистрировать свои права на аккаунт в Telegram и при необходимости продать их.</w:t>
      </w:r>
    </w:p>
    <w:p w14:paraId="0F792781" w14:textId="77777777" w:rsidR="00265511" w:rsidRPr="00431A5A" w:rsidRDefault="00265511" w:rsidP="000F3F9F">
      <w:pPr>
        <w:jc w:val="both"/>
        <w:rPr>
          <w:rFonts w:ascii="Manrope" w:hAnsi="Manrope" w:cs="Arial"/>
          <w:color w:val="3A3C4D"/>
          <w:shd w:val="clear" w:color="auto" w:fill="FDFDFD"/>
        </w:rPr>
      </w:pPr>
    </w:p>
    <w:p w14:paraId="35ED4732" w14:textId="77777777" w:rsidR="00265511" w:rsidRPr="00431A5A" w:rsidRDefault="00265511" w:rsidP="000F3F9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Нововведение позволит снова оставить далеко позади «догоняющие» мессенджеры, а прямолинейный тон «вундеркинда» и скромность только приближают его к ставшему культовым Стиву Джобсу. </w:t>
      </w:r>
    </w:p>
    <w:p w14:paraId="6AD12001" w14:textId="77777777" w:rsidR="000F3F9F" w:rsidRPr="00431A5A" w:rsidRDefault="000F3F9F" w:rsidP="000F3F9F">
      <w:pPr>
        <w:jc w:val="both"/>
        <w:rPr>
          <w:rFonts w:ascii="Manrope" w:hAnsi="Manrope" w:cs="Arial"/>
          <w:color w:val="3A3C4D"/>
          <w:shd w:val="clear" w:color="auto" w:fill="FDFDFD"/>
        </w:rPr>
      </w:pPr>
    </w:p>
    <w:p w14:paraId="73C5B435" w14:textId="77777777" w:rsidR="000F3F9F" w:rsidRPr="00431A5A" w:rsidRDefault="000F3F9F" w:rsidP="000F3F9F">
      <w:pPr>
        <w:jc w:val="both"/>
        <w:rPr>
          <w:rFonts w:ascii="Manrope" w:hAnsi="Manrope" w:cs="Arial"/>
          <w:color w:val="3A3C4D"/>
          <w:shd w:val="clear" w:color="auto" w:fill="FDFDFD"/>
        </w:rPr>
      </w:pPr>
    </w:p>
    <w:p w14:paraId="029F3A30" w14:textId="77777777" w:rsidR="000F3F9F" w:rsidRPr="00431A5A" w:rsidRDefault="000F3F9F">
      <w:pPr>
        <w:rPr>
          <w:rFonts w:ascii="Manrope" w:hAnsi="Manrope" w:cs="Arial"/>
          <w:b/>
          <w:bCs/>
          <w:color w:val="3A3C4D"/>
          <w:shd w:val="clear" w:color="auto" w:fill="FDFDFD"/>
        </w:rPr>
      </w:pPr>
      <w:r w:rsidRPr="00431A5A">
        <w:rPr>
          <w:rFonts w:ascii="Manrope" w:hAnsi="Manrope" w:cs="Arial"/>
          <w:b/>
          <w:bCs/>
          <w:noProof/>
          <w:color w:val="3A3C4D"/>
          <w:shd w:val="clear" w:color="auto" w:fill="FDFDFD"/>
        </w:rPr>
        <w:lastRenderedPageBreak/>
        <w:drawing>
          <wp:inline distT="0" distB="0" distL="0" distR="0" wp14:anchorId="64F2EFFA" wp14:editId="56ED412E">
            <wp:extent cx="3396343" cy="2602435"/>
            <wp:effectExtent l="0" t="0" r="0" b="1270"/>
            <wp:docPr id="836975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75195" name=""/>
                    <pic:cNvPicPr/>
                  </pic:nvPicPr>
                  <pic:blipFill>
                    <a:blip r:embed="rId9"/>
                    <a:stretch>
                      <a:fillRect/>
                    </a:stretch>
                  </pic:blipFill>
                  <pic:spPr>
                    <a:xfrm>
                      <a:off x="0" y="0"/>
                      <a:ext cx="3400304" cy="2605470"/>
                    </a:xfrm>
                    <a:prstGeom prst="rect">
                      <a:avLst/>
                    </a:prstGeom>
                  </pic:spPr>
                </pic:pic>
              </a:graphicData>
            </a:graphic>
          </wp:inline>
        </w:drawing>
      </w:r>
      <w:r w:rsidRPr="00431A5A">
        <w:rPr>
          <w:rFonts w:ascii="Manrope" w:hAnsi="Manrope" w:cs="Arial"/>
          <w:b/>
          <w:bCs/>
          <w:color w:val="3A3C4D"/>
          <w:shd w:val="clear" w:color="auto" w:fill="FDFDFD"/>
        </w:rPr>
        <w:t xml:space="preserve">  </w:t>
      </w:r>
      <w:r w:rsidRPr="00431A5A">
        <w:rPr>
          <w:rFonts w:ascii="Manrope" w:hAnsi="Manrope" w:cs="Arial"/>
          <w:b/>
          <w:bCs/>
          <w:color w:val="3A3C4D"/>
          <w:shd w:val="clear" w:color="auto" w:fill="FDFDFD"/>
          <w:lang w:val="en-US"/>
        </w:rPr>
        <w:t>cryptonews</w:t>
      </w:r>
      <w:r w:rsidRPr="00431A5A">
        <w:rPr>
          <w:rFonts w:ascii="Manrope" w:hAnsi="Manrope" w:cs="Arial"/>
          <w:b/>
          <w:bCs/>
          <w:color w:val="3A3C4D"/>
          <w:shd w:val="clear" w:color="auto" w:fill="FDFDFD"/>
        </w:rPr>
        <w:t>.</w:t>
      </w:r>
      <w:r w:rsidRPr="00431A5A">
        <w:rPr>
          <w:rFonts w:ascii="Manrope" w:hAnsi="Manrope" w:cs="Arial"/>
          <w:b/>
          <w:bCs/>
          <w:color w:val="3A3C4D"/>
          <w:shd w:val="clear" w:color="auto" w:fill="FDFDFD"/>
          <w:lang w:val="en-US"/>
        </w:rPr>
        <w:t>net</w:t>
      </w:r>
      <w:r w:rsidRPr="00431A5A">
        <w:rPr>
          <w:rFonts w:ascii="Manrope" w:hAnsi="Manrope" w:cs="Arial"/>
          <w:b/>
          <w:bCs/>
          <w:color w:val="3A3C4D"/>
          <w:shd w:val="clear" w:color="auto" w:fill="FDFDFD"/>
        </w:rPr>
        <w:br w:type="page"/>
      </w:r>
    </w:p>
    <w:p w14:paraId="3187EA54" w14:textId="77777777" w:rsidR="00EB3F45" w:rsidRPr="00431A5A" w:rsidRDefault="00EB3F45" w:rsidP="00431A5A">
      <w:pPr>
        <w:rPr>
          <w:rFonts w:ascii="Manrope" w:hAnsi="Manrope" w:cstheme="majorHAnsi"/>
          <w:b/>
          <w:bCs/>
          <w:sz w:val="28"/>
          <w:szCs w:val="28"/>
        </w:rPr>
      </w:pPr>
      <w:r w:rsidRPr="00431A5A">
        <w:rPr>
          <w:rFonts w:ascii="Manrope" w:hAnsi="Manrope" w:cs="Arial"/>
          <w:b/>
          <w:bCs/>
          <w:color w:val="3A3C4D"/>
          <w:shd w:val="clear" w:color="auto" w:fill="FDFDFD"/>
        </w:rPr>
        <w:lastRenderedPageBreak/>
        <w:t xml:space="preserve">2. </w:t>
      </w:r>
      <w:r w:rsidRPr="00431A5A">
        <w:rPr>
          <w:rFonts w:ascii="Manrope" w:hAnsi="Manrope" w:cstheme="majorHAnsi"/>
          <w:b/>
          <w:bCs/>
          <w:sz w:val="28"/>
          <w:szCs w:val="28"/>
        </w:rPr>
        <w:t>Гибкий ИИ в маркетинге и бизнесе: Магнит создал ИИ-лабораторию</w:t>
      </w:r>
    </w:p>
    <w:p w14:paraId="46355669" w14:textId="77777777" w:rsidR="00EB3F45" w:rsidRPr="00431A5A" w:rsidRDefault="00EB3F45" w:rsidP="00014525">
      <w:pPr>
        <w:jc w:val="both"/>
        <w:rPr>
          <w:rFonts w:ascii="Manrope" w:hAnsi="Manrope" w:cs="Arial"/>
          <w:color w:val="3A3C4D"/>
          <w:shd w:val="clear" w:color="auto" w:fill="FDFDFD"/>
        </w:rPr>
      </w:pPr>
    </w:p>
    <w:p w14:paraId="0740C5FA" w14:textId="77777777" w:rsidR="002C413D" w:rsidRPr="00431A5A" w:rsidRDefault="00EB3F45" w:rsidP="00014525">
      <w:pPr>
        <w:jc w:val="both"/>
        <w:rPr>
          <w:rFonts w:ascii="Manrope" w:hAnsi="Manrope" w:cs="Arial"/>
          <w:color w:val="3A3C4D"/>
          <w:shd w:val="clear" w:color="auto" w:fill="FDFDFD"/>
        </w:rPr>
      </w:pPr>
      <w:r w:rsidRPr="00431A5A">
        <w:rPr>
          <w:rFonts w:ascii="Manrope" w:hAnsi="Manrope" w:cs="Arial"/>
          <w:color w:val="3A3C4D"/>
          <w:shd w:val="clear" w:color="auto" w:fill="FDFDFD"/>
          <w:lang w:val="en-US"/>
        </w:rPr>
        <w:t>Gartner</w:t>
      </w:r>
      <w:r w:rsidRPr="00431A5A">
        <w:rPr>
          <w:rFonts w:ascii="Manrope" w:hAnsi="Manrope" w:cs="Arial"/>
          <w:color w:val="3A3C4D"/>
          <w:shd w:val="clear" w:color="auto" w:fill="FDFDFD"/>
        </w:rPr>
        <w:t xml:space="preserve"> </w:t>
      </w:r>
      <w:r w:rsidR="0006404D" w:rsidRPr="00431A5A">
        <w:rPr>
          <w:rFonts w:ascii="Manrope" w:hAnsi="Manrope" w:cs="Arial"/>
          <w:color w:val="3A3C4D"/>
          <w:shd w:val="clear" w:color="auto" w:fill="FDFDFD"/>
        </w:rPr>
        <w:t>отметили</w:t>
      </w:r>
      <w:r w:rsidRPr="00431A5A">
        <w:rPr>
          <w:rFonts w:ascii="Manrope" w:hAnsi="Manrope" w:cs="Arial"/>
          <w:color w:val="3A3C4D"/>
          <w:shd w:val="clear" w:color="auto" w:fill="FDFDFD"/>
        </w:rPr>
        <w:t xml:space="preserve">, что среди технологических трендов 2024 года </w:t>
      </w:r>
      <w:r w:rsidR="002C413D" w:rsidRPr="00431A5A">
        <w:rPr>
          <w:rFonts w:ascii="Manrope" w:hAnsi="Manrope" w:cs="Arial"/>
          <w:color w:val="3A3C4D"/>
          <w:shd w:val="clear" w:color="auto" w:fill="FDFDFD"/>
        </w:rPr>
        <w:t>особое место займет</w:t>
      </w:r>
      <w:r w:rsidRPr="00431A5A">
        <w:rPr>
          <w:rFonts w:ascii="Manrope" w:hAnsi="Manrope" w:cs="Arial"/>
          <w:color w:val="3A3C4D"/>
          <w:shd w:val="clear" w:color="auto" w:fill="FDFDFD"/>
        </w:rPr>
        <w:t xml:space="preserve"> гибкость искусственного интеллекта. </w:t>
      </w:r>
    </w:p>
    <w:p w14:paraId="5AF7B467" w14:textId="77777777" w:rsidR="002C413D" w:rsidRPr="00431A5A" w:rsidRDefault="002C413D" w:rsidP="00014525">
      <w:pPr>
        <w:jc w:val="both"/>
        <w:rPr>
          <w:rFonts w:ascii="Manrope" w:hAnsi="Manrope" w:cs="Arial"/>
          <w:color w:val="3A3C4D"/>
          <w:shd w:val="clear" w:color="auto" w:fill="FDFDFD"/>
        </w:rPr>
      </w:pPr>
    </w:p>
    <w:p w14:paraId="6BD0B02D" w14:textId="77777777" w:rsidR="00EB3F45" w:rsidRPr="00431A5A" w:rsidRDefault="00EB3F45"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Имеется в виду, что технология </w:t>
      </w:r>
      <w:r w:rsidRPr="00431A5A">
        <w:rPr>
          <w:rFonts w:ascii="Manrope" w:hAnsi="Manrope" w:cs="Arial"/>
          <w:color w:val="3A3C4D"/>
          <w:shd w:val="clear" w:color="auto" w:fill="FDFDFD"/>
          <w:lang w:val="en-US"/>
        </w:rPr>
        <w:t>deep</w:t>
      </w:r>
      <w:r w:rsidRPr="00431A5A">
        <w:rPr>
          <w:rFonts w:ascii="Manrope" w:hAnsi="Manrope" w:cs="Arial"/>
          <w:color w:val="3A3C4D"/>
          <w:shd w:val="clear" w:color="auto" w:fill="FDFDFD"/>
        </w:rPr>
        <w:t xml:space="preserve"> </w:t>
      </w:r>
      <w:r w:rsidRPr="00431A5A">
        <w:rPr>
          <w:rFonts w:ascii="Manrope" w:hAnsi="Manrope" w:cs="Arial"/>
          <w:color w:val="3A3C4D"/>
          <w:shd w:val="clear" w:color="auto" w:fill="FDFDFD"/>
          <w:lang w:val="en-US"/>
        </w:rPr>
        <w:t>learning</w:t>
      </w:r>
      <w:r w:rsidRPr="00431A5A">
        <w:rPr>
          <w:rFonts w:ascii="Manrope" w:hAnsi="Manrope" w:cs="Arial"/>
          <w:color w:val="3A3C4D"/>
          <w:shd w:val="clear" w:color="auto" w:fill="FDFDFD"/>
        </w:rPr>
        <w:t xml:space="preserve"> развилась настолько, что она способна создавать</w:t>
      </w:r>
      <w:r w:rsidR="002C413D" w:rsidRPr="00431A5A">
        <w:rPr>
          <w:rFonts w:ascii="Manrope" w:hAnsi="Manrope" w:cs="Arial"/>
          <w:color w:val="3A3C4D"/>
          <w:shd w:val="clear" w:color="auto" w:fill="FDFDFD"/>
        </w:rPr>
        <w:t xml:space="preserve"> гибкие структуры, которые быстро обучаются и могут быть применены практически ко всем сферам жизни. Вот пример.</w:t>
      </w:r>
    </w:p>
    <w:p w14:paraId="4003A99B" w14:textId="77777777" w:rsidR="002C413D" w:rsidRPr="00431A5A" w:rsidRDefault="002C413D" w:rsidP="00014525">
      <w:pPr>
        <w:jc w:val="both"/>
        <w:rPr>
          <w:rFonts w:ascii="Manrope" w:hAnsi="Manrope" w:cs="Arial"/>
          <w:color w:val="3A3C4D"/>
          <w:shd w:val="clear" w:color="auto" w:fill="FDFDFD"/>
        </w:rPr>
      </w:pPr>
    </w:p>
    <w:p w14:paraId="678E7181" w14:textId="77777777" w:rsidR="0006404D" w:rsidRPr="00431A5A" w:rsidRDefault="00EB3F45"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«Магнит» открыл ИИ-лабораторию для контроля за состоянием магазинов</w:t>
      </w:r>
      <w:r w:rsidR="0006404D" w:rsidRPr="00431A5A">
        <w:rPr>
          <w:rFonts w:ascii="Manrope" w:hAnsi="Manrope" w:cs="Arial"/>
          <w:color w:val="3A3C4D"/>
          <w:shd w:val="clear" w:color="auto" w:fill="FDFDFD"/>
        </w:rPr>
        <w:t>.</w:t>
      </w:r>
    </w:p>
    <w:p w14:paraId="5EA545AB" w14:textId="77777777" w:rsidR="0006404D" w:rsidRPr="00431A5A" w:rsidRDefault="0006404D" w:rsidP="00014525">
      <w:pPr>
        <w:jc w:val="both"/>
        <w:rPr>
          <w:rFonts w:ascii="Manrope" w:hAnsi="Manrope" w:cs="Arial"/>
          <w:color w:val="3A3C4D"/>
          <w:shd w:val="clear" w:color="auto" w:fill="FDFDFD"/>
        </w:rPr>
      </w:pPr>
    </w:p>
    <w:p w14:paraId="056E88DE" w14:textId="77777777" w:rsidR="002C413D" w:rsidRPr="00431A5A" w:rsidRDefault="00EB3F45"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Ретейлер «Магнит» создал лабораторию искусственного интеллекта. AI.Lab занимается разработкой и внедрением технологий на основе генеративного ИИ. </w:t>
      </w:r>
      <w:r w:rsidR="00D1699D" w:rsidRPr="00431A5A">
        <w:rPr>
          <w:rFonts w:ascii="Manrope" w:hAnsi="Manrope" w:cs="Arial"/>
          <w:color w:val="3A3C4D"/>
          <w:shd w:val="clear" w:color="auto" w:fill="FDFDFD"/>
        </w:rPr>
        <w:t xml:space="preserve"> </w:t>
      </w:r>
      <w:r w:rsidRPr="00431A5A">
        <w:rPr>
          <w:rFonts w:ascii="Manrope" w:hAnsi="Manrope" w:cs="Arial"/>
          <w:color w:val="3A3C4D"/>
          <w:shd w:val="clear" w:color="auto" w:fill="FDFDFD"/>
        </w:rPr>
        <w:t>Специалисты лаборатории сосредоточились на создании решений в области «умного» поиска и генерации контента, компьютерного зрения</w:t>
      </w:r>
      <w:r w:rsidR="002C413D" w:rsidRPr="00431A5A">
        <w:rPr>
          <w:rFonts w:ascii="Manrope" w:hAnsi="Manrope" w:cs="Arial"/>
          <w:color w:val="3A3C4D"/>
          <w:shd w:val="clear" w:color="auto" w:fill="FDFDFD"/>
        </w:rPr>
        <w:t>,</w:t>
      </w:r>
      <w:r w:rsidRPr="00431A5A">
        <w:rPr>
          <w:rFonts w:ascii="Manrope" w:hAnsi="Manrope" w:cs="Arial"/>
          <w:color w:val="3A3C4D"/>
          <w:shd w:val="clear" w:color="auto" w:fill="FDFDFD"/>
        </w:rPr>
        <w:t xml:space="preserve"> разработке виртуальных помощников для персонала, а также гиперперсонализированных решений для коммуникации с покупателями.  </w:t>
      </w:r>
    </w:p>
    <w:p w14:paraId="7C8554A8" w14:textId="77777777" w:rsidR="002C413D" w:rsidRPr="00431A5A" w:rsidRDefault="002C413D" w:rsidP="00014525">
      <w:pPr>
        <w:jc w:val="both"/>
        <w:rPr>
          <w:rFonts w:ascii="Manrope" w:hAnsi="Manrope" w:cs="Arial"/>
          <w:color w:val="3A3C4D"/>
          <w:shd w:val="clear" w:color="auto" w:fill="FDFDFD"/>
        </w:rPr>
      </w:pPr>
    </w:p>
    <w:p w14:paraId="220DB116" w14:textId="77777777" w:rsidR="002C413D" w:rsidRPr="00431A5A" w:rsidRDefault="00EB3F45"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Внедрение таких технологий может повысить уровень клиентского сервиса и эффективность работы компании. Например, компьютерное зрение может быть полезно для контроля за использованием тележек и корзин, чтобы определить и поддерживать их оптимальное количество для каждого магазина, снизить потери и повысить уровень обслуживания покупателей. Внедрение «умного» поиска будет способствовать улучшению функционала мобильного приложения доставки, росту числа его пользователей и показателя конверсии.  </w:t>
      </w:r>
    </w:p>
    <w:p w14:paraId="024F5CCE" w14:textId="77777777" w:rsidR="002C413D" w:rsidRPr="00431A5A" w:rsidRDefault="002C413D" w:rsidP="00014525">
      <w:pPr>
        <w:jc w:val="both"/>
        <w:rPr>
          <w:rFonts w:ascii="Manrope" w:hAnsi="Manrope" w:cs="Arial"/>
          <w:color w:val="3A3C4D"/>
          <w:shd w:val="clear" w:color="auto" w:fill="FDFDFD"/>
        </w:rPr>
      </w:pPr>
    </w:p>
    <w:p w14:paraId="39A80D13" w14:textId="77777777" w:rsidR="002B00B2" w:rsidRPr="00431A5A" w:rsidRDefault="00EB3F45"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 числе уже внедренных решений – применение генеративного ИИ для создания изображений на портале Gastronom.ru. Это медиаплощадка «Магнита», где собраны рецепты и статьи о продуктах питания. Использование нейросети для получения нужных изображений может снизить затраты времени сотрудников на подготовку материалов на 10–15%.  </w:t>
      </w:r>
    </w:p>
    <w:p w14:paraId="7F0A5B42" w14:textId="77777777" w:rsidR="002C413D" w:rsidRPr="00431A5A" w:rsidRDefault="002C413D" w:rsidP="00014525">
      <w:pPr>
        <w:jc w:val="both"/>
        <w:rPr>
          <w:rFonts w:ascii="Manrope" w:hAnsi="Manrope" w:cs="Arial"/>
          <w:color w:val="3A3C4D"/>
          <w:shd w:val="clear" w:color="auto" w:fill="FDFDFD"/>
        </w:rPr>
      </w:pPr>
    </w:p>
    <w:p w14:paraId="4B5BDD26" w14:textId="77777777" w:rsidR="002C413D" w:rsidRPr="00431A5A" w:rsidRDefault="002C413D"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Чтобы создать похожую программу, понадобится несколько ИИ-инженеров и много чистых данных, как минимум много информации, собранной программой лояльности. </w:t>
      </w:r>
    </w:p>
    <w:p w14:paraId="1E3FE37B" w14:textId="77777777" w:rsidR="002C413D" w:rsidRPr="00431A5A" w:rsidRDefault="002C413D" w:rsidP="00014525">
      <w:pPr>
        <w:jc w:val="both"/>
        <w:rPr>
          <w:rFonts w:ascii="Manrope" w:hAnsi="Manrope" w:cs="Arial"/>
          <w:color w:val="3A3C4D"/>
          <w:shd w:val="clear" w:color="auto" w:fill="FDFDFD"/>
        </w:rPr>
      </w:pPr>
    </w:p>
    <w:p w14:paraId="1406B602" w14:textId="77777777" w:rsidR="00D1699D" w:rsidRPr="00431A5A" w:rsidRDefault="002C413D"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Но если к этому еще добавить знания того, как реагируют потребители (например, через анализ отзывов по типу </w:t>
      </w:r>
      <w:r w:rsidRPr="00431A5A">
        <w:rPr>
          <w:rFonts w:ascii="Manrope" w:hAnsi="Manrope" w:cs="Arial"/>
          <w:color w:val="3A3C4D"/>
          <w:shd w:val="clear" w:color="auto" w:fill="FDFDFD"/>
          <w:lang w:val="en-US"/>
        </w:rPr>
        <w:t>BrandAnalytics</w:t>
      </w:r>
      <w:r w:rsidRPr="00431A5A">
        <w:rPr>
          <w:rFonts w:ascii="Manrope" w:hAnsi="Manrope" w:cs="Arial"/>
          <w:color w:val="3A3C4D"/>
          <w:shd w:val="clear" w:color="auto" w:fill="FDFDFD"/>
        </w:rPr>
        <w:t xml:space="preserve">), то получится прекрасный </w:t>
      </w:r>
      <w:r w:rsidR="0006404D" w:rsidRPr="00431A5A">
        <w:rPr>
          <w:rFonts w:ascii="Manrope" w:hAnsi="Manrope" w:cs="Arial"/>
          <w:color w:val="3A3C4D"/>
          <w:shd w:val="clear" w:color="auto" w:fill="FDFDFD"/>
        </w:rPr>
        <w:t>комплекс</w:t>
      </w:r>
      <w:r w:rsidRPr="00431A5A">
        <w:rPr>
          <w:rFonts w:ascii="Manrope" w:hAnsi="Manrope" w:cs="Arial"/>
          <w:color w:val="3A3C4D"/>
          <w:shd w:val="clear" w:color="auto" w:fill="FDFDFD"/>
        </w:rPr>
        <w:t xml:space="preserve"> развертывания и коррекции через оценку цифровыми двойниками. </w:t>
      </w:r>
      <w:r w:rsidR="00D1699D" w:rsidRPr="00431A5A">
        <w:rPr>
          <w:rFonts w:ascii="Manrope" w:hAnsi="Manrope" w:cs="Arial"/>
          <w:color w:val="3A3C4D"/>
          <w:shd w:val="clear" w:color="auto" w:fill="FDFDFD"/>
        </w:rPr>
        <w:t xml:space="preserve"> </w:t>
      </w:r>
    </w:p>
    <w:p w14:paraId="608139C6" w14:textId="77777777" w:rsidR="00D1699D" w:rsidRPr="00431A5A" w:rsidRDefault="00D1699D" w:rsidP="00014525">
      <w:pPr>
        <w:jc w:val="both"/>
        <w:rPr>
          <w:rFonts w:ascii="Manrope" w:hAnsi="Manrope" w:cs="Arial"/>
          <w:color w:val="3A3C4D"/>
          <w:shd w:val="clear" w:color="auto" w:fill="FDFDFD"/>
        </w:rPr>
      </w:pPr>
    </w:p>
    <w:p w14:paraId="589252F8" w14:textId="77777777" w:rsidR="00717E86" w:rsidRPr="00431A5A" w:rsidRDefault="00D1699D" w:rsidP="00D1699D">
      <w:pPr>
        <w:rPr>
          <w:rFonts w:ascii="Manrope" w:hAnsi="Manrope" w:cstheme="majorHAnsi"/>
          <w:b/>
          <w:bCs/>
          <w:sz w:val="20"/>
          <w:szCs w:val="20"/>
        </w:rPr>
      </w:pPr>
      <w:r w:rsidRPr="00431A5A">
        <w:rPr>
          <w:rFonts w:ascii="Manrope" w:hAnsi="Manrope" w:cstheme="majorHAnsi"/>
          <w:b/>
          <w:bCs/>
          <w:noProof/>
          <w:sz w:val="28"/>
          <w:szCs w:val="28"/>
        </w:rPr>
        <w:lastRenderedPageBreak/>
        <w:drawing>
          <wp:inline distT="0" distB="0" distL="0" distR="0" wp14:anchorId="66EA691C" wp14:editId="49CF4A7C">
            <wp:extent cx="3817620" cy="2121806"/>
            <wp:effectExtent l="0" t="0" r="5080" b="0"/>
            <wp:docPr id="1650147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47078" name=""/>
                    <pic:cNvPicPr/>
                  </pic:nvPicPr>
                  <pic:blipFill>
                    <a:blip r:embed="rId10"/>
                    <a:stretch>
                      <a:fillRect/>
                    </a:stretch>
                  </pic:blipFill>
                  <pic:spPr>
                    <a:xfrm>
                      <a:off x="0" y="0"/>
                      <a:ext cx="3854203" cy="2142139"/>
                    </a:xfrm>
                    <a:prstGeom prst="rect">
                      <a:avLst/>
                    </a:prstGeom>
                  </pic:spPr>
                </pic:pic>
              </a:graphicData>
            </a:graphic>
          </wp:inline>
        </w:drawing>
      </w:r>
      <w:r w:rsidRPr="00431A5A">
        <w:rPr>
          <w:rFonts w:ascii="Manrope" w:hAnsi="Manrope" w:cstheme="majorHAnsi"/>
          <w:b/>
          <w:bCs/>
          <w:sz w:val="20"/>
          <w:szCs w:val="20"/>
          <w:lang w:val="en-US"/>
        </w:rPr>
        <w:t xml:space="preserve"> gastronom.ru</w:t>
      </w:r>
    </w:p>
    <w:p w14:paraId="0085DF78" w14:textId="77777777" w:rsidR="00717E86" w:rsidRPr="00431A5A" w:rsidRDefault="00717E86" w:rsidP="00D1699D">
      <w:pPr>
        <w:rPr>
          <w:rFonts w:ascii="Manrope" w:hAnsi="Manrope" w:cstheme="majorHAnsi"/>
          <w:b/>
          <w:bCs/>
          <w:sz w:val="20"/>
          <w:szCs w:val="20"/>
        </w:rPr>
      </w:pPr>
    </w:p>
    <w:p w14:paraId="2ADABD3C" w14:textId="77777777" w:rsidR="00717E86" w:rsidRPr="00431A5A" w:rsidRDefault="00265511" w:rsidP="00717E86">
      <w:pPr>
        <w:pStyle w:val="ac"/>
        <w:numPr>
          <w:ilvl w:val="0"/>
          <w:numId w:val="25"/>
        </w:numPr>
        <w:jc w:val="both"/>
        <w:rPr>
          <w:rFonts w:ascii="Manrope" w:hAnsi="Manrope" w:cstheme="majorHAnsi"/>
          <w:b/>
          <w:bCs/>
          <w:sz w:val="28"/>
          <w:szCs w:val="28"/>
        </w:rPr>
      </w:pPr>
      <w:r w:rsidRPr="00431A5A">
        <w:rPr>
          <w:rFonts w:ascii="Manrope" w:hAnsi="Manrope" w:cstheme="majorHAnsi"/>
          <w:b/>
          <w:bCs/>
          <w:sz w:val="28"/>
          <w:szCs w:val="28"/>
        </w:rPr>
        <w:t>Активность ИИ-персонажей: Сберкот в космосе</w:t>
      </w:r>
    </w:p>
    <w:p w14:paraId="556B5437" w14:textId="77777777" w:rsidR="00717E86" w:rsidRPr="00431A5A" w:rsidRDefault="00717E86" w:rsidP="00D1699D">
      <w:pPr>
        <w:rPr>
          <w:rFonts w:ascii="Manrope" w:hAnsi="Manrope" w:cstheme="majorHAnsi"/>
          <w:b/>
          <w:bCs/>
          <w:sz w:val="20"/>
          <w:szCs w:val="20"/>
        </w:rPr>
      </w:pPr>
    </w:p>
    <w:p w14:paraId="118AB051" w14:textId="77777777" w:rsidR="00265511" w:rsidRPr="00431A5A" w:rsidRDefault="00265511" w:rsidP="00265511">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Сберкот появился в 2018 году, с тех пор сходил поучился, поработал, создал свой стартап. Если раньше информация о стоимости проекта была доступна, то сейчас «затерялась» на просторах интернета. </w:t>
      </w:r>
    </w:p>
    <w:p w14:paraId="109AC5A2" w14:textId="77777777" w:rsidR="00265511" w:rsidRPr="00431A5A" w:rsidRDefault="00265511" w:rsidP="00265511">
      <w:pPr>
        <w:jc w:val="both"/>
        <w:rPr>
          <w:rFonts w:ascii="Manrope" w:hAnsi="Manrope" w:cs="Arial"/>
          <w:color w:val="3A3C4D"/>
          <w:shd w:val="clear" w:color="auto" w:fill="FDFDFD"/>
        </w:rPr>
      </w:pPr>
    </w:p>
    <w:p w14:paraId="1C9C7FCA" w14:textId="77777777" w:rsidR="005D2BE8" w:rsidRPr="00431A5A" w:rsidRDefault="005D2BE8" w:rsidP="005D2BE8">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 июне 2023 года СберКот получил новый 3D-облик, голос и эмоциональный интеллект. За это время цифровой блогер Сбера снял собственное шоу со звездой, съездил на фиджитал-турнир «Игры Будущего», где в режиме реального времени общался с первыми лицами страны и гостями игр, выпустил свою коллекцию банковских карт, записал сингл и снялся в серии роликов. </w:t>
      </w:r>
    </w:p>
    <w:p w14:paraId="3ADF3B1B" w14:textId="77777777" w:rsidR="005D2BE8" w:rsidRPr="00431A5A" w:rsidRDefault="005D2BE8" w:rsidP="005D2BE8">
      <w:pPr>
        <w:rPr>
          <w:rFonts w:ascii="Manrope" w:hAnsi="Manrope" w:cs="Arial"/>
          <w:color w:val="3A3C4D"/>
          <w:shd w:val="clear" w:color="auto" w:fill="FDFDFD"/>
        </w:rPr>
      </w:pPr>
    </w:p>
    <w:p w14:paraId="20EB42AB" w14:textId="77777777" w:rsidR="00717E86" w:rsidRPr="00431A5A" w:rsidRDefault="005D2BE8" w:rsidP="00717E86">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 День Космонавтики </w:t>
      </w:r>
      <w:r w:rsidR="00717E86" w:rsidRPr="00431A5A">
        <w:rPr>
          <w:rFonts w:ascii="Manrope" w:hAnsi="Manrope" w:cs="Arial"/>
          <w:color w:val="3A3C4D"/>
          <w:shd w:val="clear" w:color="auto" w:fill="FDFDFD"/>
        </w:rPr>
        <w:t>Сберкот полетел в космос. Для этого ему пришлось пройти серию испытаний, как и настоящим космонавтам. Готовясь к полету, он развивал вестибулярный аппарат и тренировал выносливость на беговой дорожке. А затем отправился на космическую станцию, где его ожидал космонавт-испытатель Константин Борисов, который провел экскурсию по МКС, а напоследок они вместе сделали селфи. Видеоролик снимали в Центре подготовки космонавтов и Музее космонавтики на стартовой площадке космодрома «Байконур» в макете ракеты-носителя «Союз» и даже за пределами Земли.</w:t>
      </w:r>
    </w:p>
    <w:p w14:paraId="7C695503" w14:textId="77777777" w:rsidR="005D2BE8" w:rsidRPr="00431A5A" w:rsidRDefault="005D2BE8" w:rsidP="00717E86">
      <w:pPr>
        <w:jc w:val="both"/>
        <w:rPr>
          <w:rFonts w:ascii="Manrope" w:hAnsi="Manrope" w:cs="Arial"/>
          <w:color w:val="3A3C4D"/>
          <w:shd w:val="clear" w:color="auto" w:fill="FDFDFD"/>
        </w:rPr>
      </w:pPr>
    </w:p>
    <w:p w14:paraId="6FEF4B73" w14:textId="77777777" w:rsidR="00265511" w:rsidRPr="00431A5A" w:rsidRDefault="00265511" w:rsidP="00265511">
      <w:pPr>
        <w:pStyle w:val="a3"/>
        <w:spacing w:before="0" w:beforeAutospacing="0" w:after="0" w:afterAutospacing="0"/>
        <w:jc w:val="both"/>
        <w:textAlignment w:val="baseline"/>
        <w:rPr>
          <w:rFonts w:ascii="Manrope" w:hAnsi="Manrope" w:cs="Arial"/>
          <w:color w:val="3A3C4D"/>
          <w:shd w:val="clear" w:color="auto" w:fill="FDFDFD"/>
        </w:rPr>
      </w:pPr>
      <w:r w:rsidRPr="00431A5A">
        <w:rPr>
          <w:rFonts w:ascii="Manrope" w:hAnsi="Manrope" w:cs="Arial"/>
          <w:color w:val="3A3C4D"/>
          <w:shd w:val="clear" w:color="auto" w:fill="FDFDFD"/>
        </w:rPr>
        <w:t>Недавно на обложке журнала впервые была опубликована ИИ-модель – это был мексиканский Playboy и белокурая красотка Samantha Everly.</w:t>
      </w:r>
    </w:p>
    <w:p w14:paraId="4A2E6241" w14:textId="77777777" w:rsidR="00265511" w:rsidRPr="00431A5A" w:rsidRDefault="00265511" w:rsidP="00265511">
      <w:pPr>
        <w:pStyle w:val="a3"/>
        <w:spacing w:before="180" w:beforeAutospacing="0" w:after="180" w:afterAutospacing="0"/>
        <w:jc w:val="both"/>
        <w:textAlignment w:val="baseline"/>
        <w:rPr>
          <w:rFonts w:ascii="Manrope" w:hAnsi="Manrope" w:cs="Arial"/>
          <w:color w:val="3A3C4D"/>
          <w:shd w:val="clear" w:color="auto" w:fill="FDFDFD"/>
        </w:rPr>
      </w:pPr>
      <w:r w:rsidRPr="00431A5A">
        <w:rPr>
          <w:rFonts w:ascii="Manrope" w:hAnsi="Manrope" w:cs="Arial"/>
          <w:color w:val="3A3C4D"/>
          <w:shd w:val="clear" w:color="auto" w:fill="FDFDFD"/>
        </w:rPr>
        <w:t>KFC «обновили» полковника Сандерса. Теперь он летает на частном самолете, стильно одевается, у него есть татуировка с надписью «Secret Recipe For Success» («секретный рецепт успеха»). Фото можно посмотреть в официальном аккаунте компании. </w:t>
      </w:r>
    </w:p>
    <w:p w14:paraId="707C2B9B" w14:textId="77777777" w:rsidR="00265511" w:rsidRPr="00431A5A" w:rsidRDefault="00265511" w:rsidP="00265511">
      <w:pPr>
        <w:pStyle w:val="a3"/>
        <w:spacing w:before="180" w:beforeAutospacing="0" w:after="180" w:afterAutospacing="0"/>
        <w:jc w:val="both"/>
        <w:textAlignment w:val="baseline"/>
        <w:rPr>
          <w:rFonts w:ascii="Manrope" w:hAnsi="Manrope" w:cs="Arial"/>
          <w:color w:val="3A3C4D"/>
          <w:shd w:val="clear" w:color="auto" w:fill="FDFDFD"/>
        </w:rPr>
      </w:pPr>
      <w:r w:rsidRPr="00431A5A">
        <w:rPr>
          <w:rFonts w:ascii="Manrope" w:hAnsi="Manrope" w:cs="Arial"/>
          <w:color w:val="3A3C4D"/>
          <w:shd w:val="clear" w:color="auto" w:fill="FDFDFD"/>
        </w:rPr>
        <w:t xml:space="preserve">В России созданием персонажей занимаются несколько компаний, например, реальная компания российских разработчиков Malivar. Их персонаж Алиона Пол </w:t>
      </w:r>
      <w:r w:rsidRPr="00431A5A">
        <w:rPr>
          <w:rFonts w:ascii="Manrope" w:hAnsi="Manrope" w:cs="Arial"/>
          <w:color w:val="3A3C4D"/>
          <w:shd w:val="clear" w:color="auto" w:fill="FDFDFD"/>
        </w:rPr>
        <w:lastRenderedPageBreak/>
        <w:t>— самый популярный российский виртуальный инфлюенсер. Она даже «побывала» на форуме «Открытые инновации».</w:t>
      </w:r>
    </w:p>
    <w:p w14:paraId="66A1CAE6" w14:textId="77777777" w:rsidR="00717E86" w:rsidRPr="00431A5A" w:rsidRDefault="00717E86" w:rsidP="00717E86">
      <w:pPr>
        <w:jc w:val="both"/>
        <w:rPr>
          <w:rFonts w:ascii="Manrope" w:hAnsi="Manrope" w:cs="Arial"/>
          <w:color w:val="3A3C4D"/>
          <w:shd w:val="clear" w:color="auto" w:fill="FDFDFD"/>
        </w:rPr>
      </w:pPr>
    </w:p>
    <w:p w14:paraId="67F1C17A" w14:textId="77777777" w:rsidR="005D2BE8" w:rsidRPr="00431A5A" w:rsidRDefault="005D2BE8" w:rsidP="00717E86">
      <w:pPr>
        <w:jc w:val="both"/>
        <w:rPr>
          <w:rFonts w:ascii="Manrope" w:hAnsi="Manrope" w:cs="Arial"/>
          <w:color w:val="3A3C4D"/>
          <w:shd w:val="clear" w:color="auto" w:fill="FDFDFD"/>
        </w:rPr>
      </w:pPr>
      <w:r w:rsidRPr="00431A5A">
        <w:rPr>
          <w:rFonts w:ascii="Manrope" w:hAnsi="Manrope" w:cs="Arial"/>
          <w:noProof/>
          <w:color w:val="3A3C4D"/>
          <w:shd w:val="clear" w:color="auto" w:fill="FDFDFD"/>
        </w:rPr>
        <w:drawing>
          <wp:inline distT="0" distB="0" distL="0" distR="0" wp14:anchorId="306965CB" wp14:editId="5672E20E">
            <wp:extent cx="3958225" cy="2590023"/>
            <wp:effectExtent l="0" t="0" r="4445" b="1270"/>
            <wp:docPr id="2642670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67015" name=""/>
                    <pic:cNvPicPr/>
                  </pic:nvPicPr>
                  <pic:blipFill>
                    <a:blip r:embed="rId11"/>
                    <a:stretch>
                      <a:fillRect/>
                    </a:stretch>
                  </pic:blipFill>
                  <pic:spPr>
                    <a:xfrm>
                      <a:off x="0" y="0"/>
                      <a:ext cx="4000084" cy="2617413"/>
                    </a:xfrm>
                    <a:prstGeom prst="rect">
                      <a:avLst/>
                    </a:prstGeom>
                  </pic:spPr>
                </pic:pic>
              </a:graphicData>
            </a:graphic>
          </wp:inline>
        </w:drawing>
      </w:r>
      <w:r w:rsidR="009341A0" w:rsidRPr="00431A5A">
        <w:rPr>
          <w:rFonts w:ascii="Manrope" w:hAnsi="Manrope" w:cs="Arial"/>
          <w:color w:val="3A3C4D"/>
          <w:shd w:val="clear" w:color="auto" w:fill="FDFDFD"/>
        </w:rPr>
        <w:t xml:space="preserve"> </w:t>
      </w:r>
      <w:r w:rsidR="009341A0" w:rsidRPr="00431A5A">
        <w:rPr>
          <w:rFonts w:ascii="Manrope" w:hAnsi="Manrope" w:cs="Arial"/>
          <w:b/>
          <w:bCs/>
          <w:color w:val="3A3C4D"/>
          <w:sz w:val="20"/>
          <w:szCs w:val="20"/>
          <w:shd w:val="clear" w:color="auto" w:fill="FDFDFD"/>
          <w:lang w:val="en-US"/>
        </w:rPr>
        <w:t>lenta</w:t>
      </w:r>
      <w:r w:rsidR="009341A0" w:rsidRPr="00431A5A">
        <w:rPr>
          <w:rFonts w:ascii="Manrope" w:hAnsi="Manrope" w:cs="Arial"/>
          <w:b/>
          <w:bCs/>
          <w:color w:val="3A3C4D"/>
          <w:sz w:val="20"/>
          <w:szCs w:val="20"/>
          <w:shd w:val="clear" w:color="auto" w:fill="FDFDFD"/>
        </w:rPr>
        <w:t>.</w:t>
      </w:r>
      <w:r w:rsidR="009341A0" w:rsidRPr="00431A5A">
        <w:rPr>
          <w:rFonts w:ascii="Manrope" w:hAnsi="Manrope" w:cs="Arial"/>
          <w:b/>
          <w:bCs/>
          <w:color w:val="3A3C4D"/>
          <w:sz w:val="20"/>
          <w:szCs w:val="20"/>
          <w:shd w:val="clear" w:color="auto" w:fill="FDFDFD"/>
          <w:lang w:val="en-US"/>
        </w:rPr>
        <w:t>ru</w:t>
      </w:r>
    </w:p>
    <w:p w14:paraId="4098630D" w14:textId="77777777" w:rsidR="005D2BE8" w:rsidRPr="00431A5A" w:rsidRDefault="005D2BE8">
      <w:pPr>
        <w:rPr>
          <w:rFonts w:ascii="Manrope" w:hAnsi="Manrope" w:cstheme="majorHAnsi"/>
          <w:b/>
          <w:bCs/>
          <w:sz w:val="28"/>
          <w:szCs w:val="28"/>
        </w:rPr>
      </w:pPr>
      <w:r w:rsidRPr="00431A5A">
        <w:rPr>
          <w:rFonts w:ascii="Manrope" w:hAnsi="Manrope" w:cstheme="majorHAnsi"/>
          <w:b/>
          <w:bCs/>
          <w:sz w:val="28"/>
          <w:szCs w:val="28"/>
        </w:rPr>
        <w:br w:type="page"/>
      </w:r>
    </w:p>
    <w:p w14:paraId="311CBB9F" w14:textId="77777777" w:rsidR="00B7383F" w:rsidRPr="00431A5A" w:rsidRDefault="00B7383F" w:rsidP="00B7383F">
      <w:pPr>
        <w:pStyle w:val="ac"/>
        <w:numPr>
          <w:ilvl w:val="0"/>
          <w:numId w:val="25"/>
        </w:numPr>
        <w:jc w:val="both"/>
        <w:rPr>
          <w:rFonts w:ascii="Manrope" w:hAnsi="Manrope" w:cstheme="majorHAnsi"/>
          <w:b/>
          <w:bCs/>
          <w:sz w:val="28"/>
          <w:szCs w:val="28"/>
        </w:rPr>
      </w:pPr>
      <w:r w:rsidRPr="00431A5A">
        <w:rPr>
          <w:rFonts w:ascii="Manrope" w:hAnsi="Manrope" w:cstheme="majorHAnsi"/>
          <w:b/>
          <w:bCs/>
          <w:sz w:val="28"/>
          <w:szCs w:val="28"/>
          <w:lang w:val="en-US"/>
        </w:rPr>
        <w:lastRenderedPageBreak/>
        <w:t>Temu</w:t>
      </w:r>
      <w:r w:rsidRPr="00431A5A">
        <w:rPr>
          <w:rFonts w:ascii="Manrope" w:hAnsi="Manrope" w:cstheme="majorHAnsi"/>
          <w:b/>
          <w:bCs/>
          <w:sz w:val="28"/>
          <w:szCs w:val="28"/>
        </w:rPr>
        <w:t xml:space="preserve"> встрепенул рынок – что они творят?</w:t>
      </w:r>
    </w:p>
    <w:p w14:paraId="36568AB2" w14:textId="77777777" w:rsidR="00B7383F" w:rsidRPr="00431A5A" w:rsidRDefault="00B7383F">
      <w:pPr>
        <w:rPr>
          <w:rFonts w:ascii="Manrope" w:hAnsi="Manrope" w:cstheme="majorHAnsi"/>
          <w:b/>
          <w:bCs/>
          <w:sz w:val="28"/>
          <w:szCs w:val="28"/>
        </w:rPr>
      </w:pPr>
    </w:p>
    <w:p w14:paraId="31139087" w14:textId="77777777" w:rsidR="00B7383F" w:rsidRPr="00431A5A" w:rsidRDefault="00B7383F">
      <w:pPr>
        <w:rPr>
          <w:rFonts w:ascii="Manrope" w:hAnsi="Manrope" w:cstheme="majorHAnsi"/>
          <w:b/>
          <w:bCs/>
          <w:sz w:val="28"/>
          <w:szCs w:val="28"/>
        </w:rPr>
      </w:pPr>
    </w:p>
    <w:p w14:paraId="569C57EB"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Странная реклама китайского магазина низких цен снова повторится на следующем Супербоуле – уже выкуплены </w:t>
      </w:r>
      <w:r w:rsidR="0006404D" w:rsidRPr="00431A5A">
        <w:rPr>
          <w:rFonts w:ascii="Manrope" w:hAnsi="Manrope" w:cs="Arial"/>
          <w:color w:val="3A3C4D"/>
          <w:shd w:val="clear" w:color="auto" w:fill="FDFDFD"/>
        </w:rPr>
        <w:t>несколько</w:t>
      </w:r>
      <w:r w:rsidRPr="00431A5A">
        <w:rPr>
          <w:rFonts w:ascii="Manrope" w:hAnsi="Manrope" w:cs="Arial"/>
          <w:color w:val="3A3C4D"/>
          <w:shd w:val="clear" w:color="auto" w:fill="FDFDFD"/>
        </w:rPr>
        <w:t xml:space="preserve"> мест, вновь под один и тот же ролик. </w:t>
      </w:r>
    </w:p>
    <w:p w14:paraId="46E5BA26" w14:textId="77777777" w:rsidR="00B7383F" w:rsidRPr="00431A5A" w:rsidRDefault="00B7383F" w:rsidP="00B7383F">
      <w:pPr>
        <w:jc w:val="both"/>
        <w:rPr>
          <w:rFonts w:ascii="Manrope" w:hAnsi="Manrope" w:cs="Arial"/>
          <w:color w:val="3A3C4D"/>
          <w:shd w:val="clear" w:color="auto" w:fill="FDFDFD"/>
        </w:rPr>
      </w:pPr>
    </w:p>
    <w:p w14:paraId="76230D3B"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Мы живем в </w:t>
      </w:r>
      <w:hyperlink r:id="rId12" w:tgtFrame="_blank" w:history="1">
        <w:r w:rsidRPr="00431A5A">
          <w:rPr>
            <w:rFonts w:ascii="Manrope" w:hAnsi="Manrope" w:cs="Arial"/>
            <w:color w:val="3A3C4D"/>
            <w:shd w:val="clear" w:color="auto" w:fill="FDFDFD"/>
          </w:rPr>
          <w:t>экономике внимания</w:t>
        </w:r>
      </w:hyperlink>
      <w:r w:rsidRPr="00431A5A">
        <w:rPr>
          <w:rFonts w:ascii="Manrope" w:hAnsi="Manrope" w:cs="Arial"/>
          <w:color w:val="3A3C4D"/>
          <w:shd w:val="clear" w:color="auto" w:fill="FDFDFD"/>
        </w:rPr>
        <w:t xml:space="preserve">.  </w:t>
      </w:r>
    </w:p>
    <w:p w14:paraId="39BF90F0"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Пространство </w:t>
      </w:r>
      <w:hyperlink r:id="rId13" w:tgtFrame="_blank" w:history="1">
        <w:r w:rsidRPr="00431A5A">
          <w:rPr>
            <w:rFonts w:ascii="Manrope" w:hAnsi="Manrope" w:cs="Arial"/>
            <w:color w:val="3A3C4D"/>
            <w:shd w:val="clear" w:color="auto" w:fill="FDFDFD"/>
          </w:rPr>
          <w:t>электронной коммерции </w:t>
        </w:r>
      </w:hyperlink>
      <w:r w:rsidRPr="00431A5A">
        <w:rPr>
          <w:rFonts w:ascii="Manrope" w:hAnsi="Manrope" w:cs="Arial"/>
          <w:color w:val="3A3C4D"/>
          <w:shd w:val="clear" w:color="auto" w:fill="FDFDFD"/>
        </w:rPr>
        <w:t>заполнено компаниями, конкурирующими не только за доход, но и за осведомленность потребителей.</w:t>
      </w:r>
    </w:p>
    <w:p w14:paraId="05280E73"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Стратегическое поглощение Temu рекламного пространства невозможно игнорировать. По оценкам, дерзкие инвестиции китайского новичка в электронной коммерции составили около </w:t>
      </w:r>
      <w:hyperlink r:id="rId14" w:tgtFrame="_blank" w:history="1">
        <w:r w:rsidRPr="00431A5A">
          <w:rPr>
            <w:rFonts w:ascii="Manrope" w:hAnsi="Manrope" w:cs="Arial"/>
            <w:color w:val="3A3C4D"/>
            <w:shd w:val="clear" w:color="auto" w:fill="FDFDFD"/>
          </w:rPr>
          <w:t>2 миллиардов долларов </w:t>
        </w:r>
      </w:hyperlink>
      <w:r w:rsidRPr="00431A5A">
        <w:rPr>
          <w:rFonts w:ascii="Manrope" w:hAnsi="Manrope" w:cs="Arial"/>
          <w:color w:val="3A3C4D"/>
          <w:shd w:val="clear" w:color="auto" w:fill="FDFDFD"/>
        </w:rPr>
        <w:t>только в 2023 году.</w:t>
      </w:r>
    </w:p>
    <w:p w14:paraId="6CBEFB49" w14:textId="77777777" w:rsidR="00B7383F" w:rsidRPr="00431A5A" w:rsidRDefault="00B7383F" w:rsidP="00B7383F">
      <w:pPr>
        <w:jc w:val="both"/>
        <w:rPr>
          <w:rFonts w:ascii="Manrope" w:hAnsi="Manrope" w:cs="Arial"/>
          <w:color w:val="3A3C4D"/>
          <w:shd w:val="clear" w:color="auto" w:fill="FDFDFD"/>
        </w:rPr>
      </w:pPr>
    </w:p>
    <w:p w14:paraId="75BB117C"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Эти колоссальные расходы направлены на создание значительного следа в торговле в США, и они действительно меняют рынок.</w:t>
      </w:r>
    </w:p>
    <w:p w14:paraId="249AA687" w14:textId="77777777" w:rsidR="00B7383F" w:rsidRPr="00431A5A" w:rsidRDefault="00B7383F" w:rsidP="00B7383F">
      <w:pPr>
        <w:jc w:val="both"/>
        <w:rPr>
          <w:rFonts w:ascii="Manrope" w:hAnsi="Manrope" w:cs="Arial"/>
          <w:color w:val="3A3C4D"/>
          <w:shd w:val="clear" w:color="auto" w:fill="FDFDFD"/>
        </w:rPr>
      </w:pPr>
    </w:p>
    <w:p w14:paraId="5BF352D9" w14:textId="77777777" w:rsidR="00584239"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Приписываемый зонтиком PDD Holdings из Китая, Temu поднялся в США с видением доминирования на рынке, используя сочетание агрессивного маркетинга и привлекательности низких цен, чтобы привлечь потребителей. </w:t>
      </w:r>
    </w:p>
    <w:p w14:paraId="20BE2574" w14:textId="77777777" w:rsidR="00584239" w:rsidRPr="00431A5A" w:rsidRDefault="00584239" w:rsidP="00B7383F">
      <w:pPr>
        <w:jc w:val="both"/>
        <w:rPr>
          <w:rFonts w:ascii="Manrope" w:hAnsi="Manrope" w:cs="Arial"/>
          <w:color w:val="3A3C4D"/>
          <w:shd w:val="clear" w:color="auto" w:fill="FDFDFD"/>
        </w:rPr>
      </w:pPr>
    </w:p>
    <w:p w14:paraId="39AF85B8" w14:textId="77777777" w:rsidR="00584239"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Что, если бы вы могли найти товары, которые вы обычно покупаете на Amazon и других розничных магазинах, по потрясающе низким ценам? Потребители готовы </w:t>
      </w:r>
      <w:r w:rsidR="00584239" w:rsidRPr="00431A5A">
        <w:rPr>
          <w:rFonts w:ascii="Manrope" w:hAnsi="Manrope" w:cs="Arial"/>
          <w:color w:val="3A3C4D"/>
          <w:shd w:val="clear" w:color="auto" w:fill="FDFDFD"/>
        </w:rPr>
        <w:t xml:space="preserve">достать </w:t>
      </w:r>
      <w:r w:rsidRPr="00431A5A">
        <w:rPr>
          <w:rFonts w:ascii="Manrope" w:hAnsi="Manrope" w:cs="Arial"/>
          <w:color w:val="3A3C4D"/>
          <w:shd w:val="clear" w:color="auto" w:fill="FDFDFD"/>
        </w:rPr>
        <w:t>кредитные карты</w:t>
      </w:r>
      <w:r w:rsidR="00584239" w:rsidRPr="00431A5A">
        <w:rPr>
          <w:rFonts w:ascii="Manrope" w:hAnsi="Manrope" w:cs="Arial"/>
          <w:color w:val="3A3C4D"/>
          <w:shd w:val="clear" w:color="auto" w:fill="FDFDFD"/>
        </w:rPr>
        <w:t>, судя по ожидаемой в 2024 году выручке в</w:t>
      </w:r>
      <w:r w:rsidRPr="00431A5A">
        <w:rPr>
          <w:rFonts w:ascii="Manrope" w:hAnsi="Manrope" w:cs="Arial"/>
          <w:color w:val="3A3C4D"/>
          <w:shd w:val="clear" w:color="auto" w:fill="FDFDFD"/>
        </w:rPr>
        <w:t> </w:t>
      </w:r>
      <w:r w:rsidR="00584239" w:rsidRPr="00431A5A">
        <w:rPr>
          <w:rFonts w:ascii="Manrope" w:hAnsi="Manrope" w:cs="Arial"/>
          <w:color w:val="3A3C4D"/>
          <w:shd w:val="clear" w:color="auto" w:fill="FDFDFD"/>
        </w:rPr>
        <w:t xml:space="preserve">6 </w:t>
      </w:r>
      <w:r w:rsidR="0006404D" w:rsidRPr="00431A5A">
        <w:rPr>
          <w:rFonts w:ascii="Manrope" w:hAnsi="Manrope" w:cs="Arial"/>
          <w:color w:val="3A3C4D"/>
          <w:shd w:val="clear" w:color="auto" w:fill="FDFDFD"/>
        </w:rPr>
        <w:t>миллиардов</w:t>
      </w:r>
      <w:r w:rsidR="00584239" w:rsidRPr="00431A5A">
        <w:rPr>
          <w:rFonts w:ascii="Manrope" w:hAnsi="Manrope" w:cs="Arial"/>
          <w:color w:val="3A3C4D"/>
          <w:shd w:val="clear" w:color="auto" w:fill="FDFDFD"/>
        </w:rPr>
        <w:t xml:space="preserve"> долларов. </w:t>
      </w:r>
    </w:p>
    <w:p w14:paraId="1DA9AEA0" w14:textId="77777777" w:rsidR="00584239" w:rsidRPr="00431A5A" w:rsidRDefault="00584239" w:rsidP="00B7383F">
      <w:pPr>
        <w:jc w:val="both"/>
        <w:rPr>
          <w:rFonts w:ascii="Manrope" w:hAnsi="Manrope" w:cs="Arial"/>
          <w:color w:val="3A3C4D"/>
          <w:shd w:val="clear" w:color="auto" w:fill="FDFDFD"/>
        </w:rPr>
      </w:pPr>
    </w:p>
    <w:p w14:paraId="119CEE3E"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Кампания Temu </w:t>
      </w:r>
      <w:r w:rsidR="0006404D" w:rsidRPr="00431A5A">
        <w:rPr>
          <w:rFonts w:ascii="Manrope" w:hAnsi="Manrope" w:cs="Arial"/>
          <w:color w:val="3A3C4D"/>
          <w:shd w:val="clear" w:color="auto" w:fill="FDFDFD"/>
        </w:rPr>
        <w:t>— это</w:t>
      </w:r>
      <w:r w:rsidRPr="00431A5A">
        <w:rPr>
          <w:rFonts w:ascii="Manrope" w:hAnsi="Manrope" w:cs="Arial"/>
          <w:color w:val="3A3C4D"/>
          <w:shd w:val="clear" w:color="auto" w:fill="FDFDFD"/>
        </w:rPr>
        <w:t xml:space="preserve"> не только вездесущность; это рассчитанный удар в основе потребительских желаний, слияние его слогана "Shop Like a Billionaire" с инвентарем, который обещает низкие цены. Интересно увидеть подход, при котором товары можно приобрести за несколько долларов, в то время как более 9000 активных объявлений Temu отображаются на разных платформах.</w:t>
      </w:r>
    </w:p>
    <w:p w14:paraId="4C6C8A41" w14:textId="77777777" w:rsidR="00584239" w:rsidRPr="00431A5A" w:rsidRDefault="00584239" w:rsidP="00B7383F">
      <w:pPr>
        <w:jc w:val="both"/>
        <w:rPr>
          <w:rFonts w:ascii="Manrope" w:hAnsi="Manrope" w:cs="Arial"/>
          <w:color w:val="3A3C4D"/>
          <w:shd w:val="clear" w:color="auto" w:fill="FDFDFD"/>
        </w:rPr>
      </w:pPr>
    </w:p>
    <w:p w14:paraId="7B00AF42" w14:textId="77777777" w:rsidR="00B7383F" w:rsidRPr="00431A5A" w:rsidRDefault="00B7383F" w:rsidP="00B7383F">
      <w:pPr>
        <w:jc w:val="both"/>
        <w:rPr>
          <w:rFonts w:ascii="Manrope" w:hAnsi="Manrope" w:cs="Arial"/>
          <w:color w:val="3A3C4D"/>
          <w:shd w:val="clear" w:color="auto" w:fill="FDFDFD"/>
        </w:rPr>
      </w:pPr>
      <w:r w:rsidRPr="00431A5A">
        <w:rPr>
          <w:rFonts w:ascii="Manrope" w:hAnsi="Manrope" w:cs="Arial"/>
          <w:color w:val="3A3C4D"/>
          <w:shd w:val="clear" w:color="auto" w:fill="FDFDFD"/>
        </w:rPr>
        <w:t>Траектория Temu, на фоне пристального внимания и спекуляций, является предметом интереса и дебатов как среди потребителей, так и среди профессионалов.</w:t>
      </w:r>
      <w:r w:rsidR="00795FFD" w:rsidRPr="00431A5A">
        <w:rPr>
          <w:rFonts w:ascii="Manrope" w:hAnsi="Manrope" w:cs="Arial"/>
          <w:color w:val="3A3C4D"/>
          <w:shd w:val="clear" w:color="auto" w:fill="FDFDFD"/>
        </w:rPr>
        <w:t xml:space="preserve"> В области моды опасения вызывает </w:t>
      </w:r>
      <w:r w:rsidR="00795FFD" w:rsidRPr="00431A5A">
        <w:rPr>
          <w:rFonts w:ascii="Manrope" w:hAnsi="Manrope" w:cs="Arial"/>
          <w:color w:val="3A3C4D"/>
          <w:shd w:val="clear" w:color="auto" w:fill="FDFDFD"/>
          <w:lang w:val="en-US"/>
        </w:rPr>
        <w:t>c</w:t>
      </w:r>
      <w:r w:rsidR="00795FFD" w:rsidRPr="00431A5A">
        <w:rPr>
          <w:rFonts w:ascii="Manrope" w:hAnsi="Manrope" w:cs="Arial"/>
          <w:color w:val="3A3C4D"/>
          <w:shd w:val="clear" w:color="auto" w:fill="FDFDFD"/>
        </w:rPr>
        <w:t>2</w:t>
      </w:r>
      <w:r w:rsidR="00795FFD" w:rsidRPr="00431A5A">
        <w:rPr>
          <w:rFonts w:ascii="Manrope" w:hAnsi="Manrope" w:cs="Arial"/>
          <w:color w:val="3A3C4D"/>
          <w:shd w:val="clear" w:color="auto" w:fill="FDFDFD"/>
          <w:lang w:val="en-US"/>
        </w:rPr>
        <w:t>b</w:t>
      </w:r>
      <w:r w:rsidR="00795FFD" w:rsidRPr="00431A5A">
        <w:rPr>
          <w:rFonts w:ascii="Manrope" w:hAnsi="Manrope" w:cs="Arial"/>
          <w:color w:val="3A3C4D"/>
          <w:shd w:val="clear" w:color="auto" w:fill="FDFDFD"/>
        </w:rPr>
        <w:t xml:space="preserve"> бренд </w:t>
      </w:r>
      <w:r w:rsidR="00795FFD" w:rsidRPr="00431A5A">
        <w:rPr>
          <w:rFonts w:ascii="Manrope" w:hAnsi="Manrope" w:cs="Arial"/>
          <w:color w:val="3A3C4D"/>
          <w:shd w:val="clear" w:color="auto" w:fill="FDFDFD"/>
          <w:lang w:val="en-US"/>
        </w:rPr>
        <w:t>Shein</w:t>
      </w:r>
      <w:r w:rsidR="00795FFD" w:rsidRPr="00431A5A">
        <w:rPr>
          <w:rFonts w:ascii="Manrope" w:hAnsi="Manrope" w:cs="Arial"/>
          <w:color w:val="3A3C4D"/>
          <w:shd w:val="clear" w:color="auto" w:fill="FDFDFD"/>
        </w:rPr>
        <w:t>.</w:t>
      </w:r>
    </w:p>
    <w:p w14:paraId="64507A66" w14:textId="77777777" w:rsidR="00B7383F" w:rsidRPr="00431A5A" w:rsidRDefault="00B7383F">
      <w:pPr>
        <w:rPr>
          <w:rFonts w:ascii="Manrope" w:hAnsi="Manrope" w:cstheme="majorHAnsi"/>
          <w:b/>
          <w:bCs/>
          <w:sz w:val="28"/>
          <w:szCs w:val="28"/>
        </w:rPr>
      </w:pPr>
    </w:p>
    <w:p w14:paraId="7E748BF8" w14:textId="77777777" w:rsidR="00B7383F" w:rsidRPr="00431A5A" w:rsidRDefault="00B7383F">
      <w:pPr>
        <w:rPr>
          <w:rFonts w:ascii="Manrope" w:hAnsi="Manrope" w:cstheme="majorHAnsi"/>
          <w:b/>
          <w:bCs/>
          <w:sz w:val="28"/>
          <w:szCs w:val="28"/>
        </w:rPr>
      </w:pPr>
      <w:r w:rsidRPr="00431A5A">
        <w:rPr>
          <w:rFonts w:ascii="Manrope" w:hAnsi="Manrope" w:cs="Arial"/>
          <w:noProof/>
          <w:color w:val="3A3C4D"/>
          <w:shd w:val="clear" w:color="auto" w:fill="FDFDFD"/>
        </w:rPr>
        <w:lastRenderedPageBreak/>
        <w:drawing>
          <wp:inline distT="0" distB="0" distL="0" distR="0" wp14:anchorId="10570D9A" wp14:editId="76B1909A">
            <wp:extent cx="4005943" cy="2254734"/>
            <wp:effectExtent l="0" t="0" r="0" b="6350"/>
            <wp:docPr id="2016928521" name="Рисунок 5" descr="Temu присоединился к линейке рекламодателей Суперкубка в прошлом году, когда купил два места для своей рекламы &quot;Магапи как миллиардер&quot;.">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mu присоединился к линейке рекламодателей Суперкубка в прошлом году, когда купил два места для своей рекламы &quot;Магапи как миллиардер&quot;.">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5108" cy="2271150"/>
                    </a:xfrm>
                    <a:prstGeom prst="rect">
                      <a:avLst/>
                    </a:prstGeom>
                    <a:noFill/>
                    <a:ln>
                      <a:noFill/>
                    </a:ln>
                  </pic:spPr>
                </pic:pic>
              </a:graphicData>
            </a:graphic>
          </wp:inline>
        </w:drawing>
      </w:r>
      <w:r w:rsidRPr="00431A5A">
        <w:rPr>
          <w:rFonts w:ascii="Manrope" w:hAnsi="Manrope" w:cstheme="majorHAnsi"/>
          <w:b/>
          <w:bCs/>
          <w:sz w:val="28"/>
          <w:szCs w:val="28"/>
        </w:rPr>
        <w:t xml:space="preserve"> </w:t>
      </w:r>
      <w:r w:rsidRPr="00431A5A">
        <w:rPr>
          <w:rFonts w:ascii="Manrope" w:hAnsi="Manrope" w:cstheme="majorHAnsi"/>
          <w:b/>
          <w:bCs/>
          <w:sz w:val="20"/>
          <w:szCs w:val="20"/>
          <w:lang w:val="en-US"/>
        </w:rPr>
        <w:t>adweek</w:t>
      </w:r>
      <w:r w:rsidRPr="00431A5A">
        <w:rPr>
          <w:rFonts w:ascii="Manrope" w:hAnsi="Manrope" w:cstheme="majorHAnsi"/>
          <w:b/>
          <w:bCs/>
          <w:sz w:val="20"/>
          <w:szCs w:val="20"/>
        </w:rPr>
        <w:t>.</w:t>
      </w:r>
      <w:r w:rsidRPr="00431A5A">
        <w:rPr>
          <w:rFonts w:ascii="Manrope" w:hAnsi="Manrope" w:cstheme="majorHAnsi"/>
          <w:b/>
          <w:bCs/>
          <w:sz w:val="20"/>
          <w:szCs w:val="20"/>
          <w:lang w:val="en-US"/>
        </w:rPr>
        <w:t>com</w:t>
      </w:r>
      <w:r w:rsidRPr="00431A5A">
        <w:rPr>
          <w:rFonts w:ascii="Manrope" w:hAnsi="Manrope" w:cstheme="majorHAnsi"/>
          <w:b/>
          <w:bCs/>
          <w:sz w:val="28"/>
          <w:szCs w:val="28"/>
        </w:rPr>
        <w:br w:type="page"/>
      </w:r>
    </w:p>
    <w:p w14:paraId="582A9F08" w14:textId="77777777" w:rsidR="002C413D" w:rsidRPr="00431A5A" w:rsidRDefault="00717E86" w:rsidP="00717E86">
      <w:pPr>
        <w:jc w:val="both"/>
        <w:rPr>
          <w:rFonts w:ascii="Manrope" w:hAnsi="Manrope" w:cstheme="majorHAnsi"/>
          <w:b/>
          <w:bCs/>
          <w:sz w:val="28"/>
          <w:szCs w:val="28"/>
        </w:rPr>
      </w:pPr>
      <w:r w:rsidRPr="00431A5A">
        <w:rPr>
          <w:rFonts w:ascii="Manrope" w:hAnsi="Manrope" w:cstheme="majorHAnsi"/>
          <w:b/>
          <w:bCs/>
          <w:sz w:val="28"/>
          <w:szCs w:val="28"/>
        </w:rPr>
        <w:lastRenderedPageBreak/>
        <w:t xml:space="preserve">5. </w:t>
      </w:r>
      <w:r w:rsidR="002C413D" w:rsidRPr="00431A5A">
        <w:rPr>
          <w:rFonts w:ascii="Manrope" w:hAnsi="Manrope" w:cstheme="majorHAnsi"/>
          <w:b/>
          <w:bCs/>
          <w:sz w:val="28"/>
          <w:szCs w:val="28"/>
        </w:rPr>
        <w:t>Удобство для геймеров – новая целевая аудитория</w:t>
      </w:r>
    </w:p>
    <w:p w14:paraId="7623CC25" w14:textId="77777777" w:rsidR="002B00B2" w:rsidRPr="00431A5A" w:rsidRDefault="002B00B2" w:rsidP="00014525">
      <w:pPr>
        <w:jc w:val="both"/>
        <w:rPr>
          <w:rFonts w:ascii="Manrope" w:hAnsi="Manrope" w:cs="Arial"/>
          <w:color w:val="3A3C4D"/>
          <w:shd w:val="clear" w:color="auto" w:fill="FDFDFD"/>
        </w:rPr>
      </w:pPr>
    </w:p>
    <w:p w14:paraId="565BAA44" w14:textId="77777777" w:rsidR="002C413D" w:rsidRPr="00431A5A" w:rsidRDefault="002C413D" w:rsidP="00014525">
      <w:pPr>
        <w:jc w:val="both"/>
        <w:rPr>
          <w:rFonts w:ascii="Manrope" w:hAnsi="Manrope" w:cs="Arial"/>
          <w:color w:val="3A3C4D"/>
        </w:rPr>
      </w:pPr>
      <w:r w:rsidRPr="00431A5A">
        <w:rPr>
          <w:rFonts w:ascii="Manrope" w:hAnsi="Manrope" w:cs="Arial"/>
          <w:color w:val="3A3C4D"/>
        </w:rPr>
        <w:t>Количество игроков, показывавшее прирост в предыдущие годы, продолжает расти: в 2023 году их уже 3,38 млрд</w:t>
      </w:r>
      <w:r w:rsidR="00D1699D" w:rsidRPr="00431A5A">
        <w:rPr>
          <w:rFonts w:ascii="Manrope" w:hAnsi="Manrope" w:cs="Arial"/>
          <w:color w:val="3A3C4D"/>
        </w:rPr>
        <w:t xml:space="preserve"> человек</w:t>
      </w:r>
      <w:r w:rsidRPr="00431A5A">
        <w:rPr>
          <w:rFonts w:ascii="Manrope" w:hAnsi="Manrope" w:cs="Arial"/>
          <w:color w:val="3A3C4D"/>
        </w:rPr>
        <w:t xml:space="preserve"> (+6,3% по сравнению с прошлым годом). Больше всего новых игроков прибавилось на мобильных устройствах.</w:t>
      </w:r>
    </w:p>
    <w:p w14:paraId="159FD23D" w14:textId="77777777" w:rsidR="002C413D" w:rsidRPr="00431A5A" w:rsidRDefault="002C413D" w:rsidP="00014525">
      <w:pPr>
        <w:jc w:val="both"/>
        <w:rPr>
          <w:rFonts w:ascii="Manrope" w:hAnsi="Manrope" w:cs="Arial"/>
          <w:color w:val="3A3C4D"/>
          <w:shd w:val="clear" w:color="auto" w:fill="FDFDFD"/>
        </w:rPr>
      </w:pPr>
    </w:p>
    <w:p w14:paraId="2F513857" w14:textId="77777777" w:rsidR="00D1699D" w:rsidRPr="00431A5A" w:rsidRDefault="00D1699D"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Чем не отличная целевая аудитория? </w:t>
      </w:r>
    </w:p>
    <w:p w14:paraId="59EB34B3" w14:textId="77777777" w:rsidR="00D1699D" w:rsidRPr="00431A5A" w:rsidRDefault="00D1699D" w:rsidP="00014525">
      <w:pPr>
        <w:jc w:val="both"/>
        <w:rPr>
          <w:rFonts w:ascii="Manrope" w:hAnsi="Manrope" w:cs="Arial"/>
          <w:color w:val="3A3C4D"/>
          <w:shd w:val="clear" w:color="auto" w:fill="FDFDFD"/>
        </w:rPr>
      </w:pPr>
    </w:p>
    <w:p w14:paraId="2F51A1BA" w14:textId="77777777" w:rsidR="002B00B2" w:rsidRPr="00431A5A" w:rsidRDefault="00D1699D" w:rsidP="00014525">
      <w:pPr>
        <w:jc w:val="both"/>
        <w:rPr>
          <w:rFonts w:ascii="Manrope" w:hAnsi="Manrope" w:cs="Arial"/>
          <w:color w:val="3A3C4D"/>
        </w:rPr>
      </w:pPr>
      <w:r w:rsidRPr="00431A5A">
        <w:rPr>
          <w:rFonts w:ascii="Manrope" w:hAnsi="Manrope" w:cs="Arial"/>
          <w:color w:val="3A3C4D"/>
        </w:rPr>
        <w:t>ИКЕА выпустила коллекцию мебели для геймеров Brännboll. В нее вошли 20 предметов, которые помогут создать комфортную обстановку для игр. При этом мебель гармонично вписывается в домашний интерьер.  В коллекцию входят кресло, которое складывается, чтобы отдохнуть, кресло-качалка, реагирующее на движения, и надувное кресло в форме пончика с подставкой для ног.  В коллекцию также входит PlayStation, которая имеет складную столешницу, встроенный отсек для компьютера и систему прокладки кабелей. Кроме того, она трансформируется в шкаф. ИКЕА также выпустила тумбу на колесиках, которая превращается в приставной столик, настенную полку для демонстрации достижений геймеров, коврики для мыши, коврики и пледы.</w:t>
      </w:r>
    </w:p>
    <w:p w14:paraId="69B62938" w14:textId="77777777" w:rsidR="00CA0A17" w:rsidRPr="00431A5A" w:rsidRDefault="00CA0A17" w:rsidP="00014525">
      <w:pPr>
        <w:jc w:val="both"/>
        <w:rPr>
          <w:rFonts w:ascii="Manrope" w:hAnsi="Manrope" w:cs="Arial"/>
          <w:color w:val="3A3C4D"/>
        </w:rPr>
      </w:pPr>
    </w:p>
    <w:p w14:paraId="0C584295" w14:textId="77777777" w:rsidR="00D1699D" w:rsidRPr="00431A5A" w:rsidRDefault="00D1699D" w:rsidP="00014525">
      <w:pPr>
        <w:jc w:val="both"/>
        <w:rPr>
          <w:rFonts w:ascii="Manrope" w:hAnsi="Manrope" w:cs="Arial"/>
          <w:color w:val="3A3C4D"/>
        </w:rPr>
      </w:pPr>
      <w:r w:rsidRPr="00431A5A">
        <w:rPr>
          <w:rFonts w:ascii="Manrope" w:hAnsi="Manrope" w:cs="Arial"/>
          <w:noProof/>
          <w:color w:val="3A3C4D"/>
        </w:rPr>
        <w:drawing>
          <wp:inline distT="0" distB="0" distL="0" distR="0" wp14:anchorId="150564FA" wp14:editId="0AFF7635">
            <wp:extent cx="1900051" cy="2477215"/>
            <wp:effectExtent l="0" t="0" r="5080" b="0"/>
            <wp:docPr id="4409109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10905" name=""/>
                    <pic:cNvPicPr/>
                  </pic:nvPicPr>
                  <pic:blipFill>
                    <a:blip r:embed="rId17"/>
                    <a:stretch>
                      <a:fillRect/>
                    </a:stretch>
                  </pic:blipFill>
                  <pic:spPr>
                    <a:xfrm>
                      <a:off x="0" y="0"/>
                      <a:ext cx="1912511" cy="2493460"/>
                    </a:xfrm>
                    <a:prstGeom prst="rect">
                      <a:avLst/>
                    </a:prstGeom>
                  </pic:spPr>
                </pic:pic>
              </a:graphicData>
            </a:graphic>
          </wp:inline>
        </w:drawing>
      </w:r>
      <w:r w:rsidRPr="00431A5A">
        <w:rPr>
          <w:rFonts w:ascii="Manrope" w:hAnsi="Manrope" w:cs="Arial"/>
          <w:color w:val="3A3C4D"/>
        </w:rPr>
        <w:t xml:space="preserve"> </w:t>
      </w:r>
      <w:r w:rsidRPr="00431A5A">
        <w:rPr>
          <w:rFonts w:ascii="Manrope" w:hAnsi="Manrope" w:cs="Arial"/>
          <w:b/>
          <w:bCs/>
          <w:color w:val="3A3C4D"/>
          <w:sz w:val="20"/>
          <w:szCs w:val="20"/>
          <w:lang w:val="en-US"/>
        </w:rPr>
        <w:t>ikea</w:t>
      </w:r>
      <w:r w:rsidRPr="00431A5A">
        <w:rPr>
          <w:rFonts w:ascii="Manrope" w:hAnsi="Manrope" w:cs="Arial"/>
          <w:b/>
          <w:bCs/>
          <w:color w:val="3A3C4D"/>
          <w:sz w:val="20"/>
          <w:szCs w:val="20"/>
        </w:rPr>
        <w:t>.</w:t>
      </w:r>
      <w:r w:rsidRPr="00431A5A">
        <w:rPr>
          <w:rFonts w:ascii="Manrope" w:hAnsi="Manrope" w:cs="Arial"/>
          <w:b/>
          <w:bCs/>
          <w:color w:val="3A3C4D"/>
          <w:sz w:val="20"/>
          <w:szCs w:val="20"/>
          <w:lang w:val="en-US"/>
        </w:rPr>
        <w:t>com</w:t>
      </w:r>
    </w:p>
    <w:p w14:paraId="30FEFD8F" w14:textId="77777777" w:rsidR="002B00B2" w:rsidRPr="00431A5A" w:rsidRDefault="002B00B2" w:rsidP="00014525">
      <w:pPr>
        <w:jc w:val="both"/>
        <w:rPr>
          <w:rFonts w:ascii="Manrope" w:hAnsi="Manrope" w:cs="Arial"/>
          <w:color w:val="3A3C4D"/>
          <w:shd w:val="clear" w:color="auto" w:fill="FDFDFD"/>
        </w:rPr>
      </w:pPr>
    </w:p>
    <w:p w14:paraId="41522FF7" w14:textId="77777777" w:rsidR="00D1699D" w:rsidRPr="00431A5A" w:rsidRDefault="00CA0A17">
      <w:pPr>
        <w:rPr>
          <w:rFonts w:ascii="Manrope" w:hAnsi="Manrope" w:cs="Arial"/>
          <w:color w:val="3A3C4D"/>
          <w:shd w:val="clear" w:color="auto" w:fill="FDFDFD"/>
        </w:rPr>
      </w:pPr>
      <w:r w:rsidRPr="00431A5A">
        <w:rPr>
          <w:rFonts w:ascii="Manrope" w:hAnsi="Manrope" w:cs="Arial"/>
          <w:color w:val="3A3C4D"/>
          <w:shd w:val="clear" w:color="auto" w:fill="FDFDFD"/>
        </w:rPr>
        <w:t>Похожи</w:t>
      </w:r>
      <w:r w:rsidR="00D4198B" w:rsidRPr="00431A5A">
        <w:rPr>
          <w:rFonts w:ascii="Manrope" w:hAnsi="Manrope" w:cs="Arial"/>
          <w:color w:val="3A3C4D"/>
          <w:shd w:val="clear" w:color="auto" w:fill="FDFDFD"/>
        </w:rPr>
        <w:t>й ход недавно помог завоевать сер</w:t>
      </w:r>
      <w:r w:rsidR="00872348" w:rsidRPr="00431A5A">
        <w:rPr>
          <w:rFonts w:ascii="Manrope" w:hAnsi="Manrope" w:cs="Arial"/>
          <w:color w:val="3A3C4D"/>
          <w:shd w:val="clear" w:color="auto" w:fill="FDFDFD"/>
        </w:rPr>
        <w:t xml:space="preserve">дца геймеров: лимитированный выпуск печенья Орео, игра с кодами, которые меняются каждые 20 минут, стал хитом. </w:t>
      </w:r>
    </w:p>
    <w:p w14:paraId="0906E87B" w14:textId="77777777" w:rsidR="00872348" w:rsidRPr="00431A5A" w:rsidRDefault="00612754">
      <w:pPr>
        <w:rPr>
          <w:rFonts w:ascii="Manrope" w:hAnsi="Manrope" w:cs="Arial"/>
          <w:color w:val="3A3C4D"/>
          <w:shd w:val="clear" w:color="auto" w:fill="FDFDFD"/>
        </w:rPr>
      </w:pPr>
      <w:hyperlink r:id="rId18" w:history="1">
        <w:r w:rsidR="00872348" w:rsidRPr="00431A5A">
          <w:rPr>
            <w:rStyle w:val="a7"/>
            <w:rFonts w:ascii="Manrope" w:hAnsi="Manrope" w:cs="Arial"/>
            <w:shd w:val="clear" w:color="auto" w:fill="FDFDFD"/>
          </w:rPr>
          <w:t>https://www.youtube.com/watch?v=9tHH70CJf80&amp;list=TLGG4hanrsBKEKIyMTA0MjAyNA&amp;t=8s</w:t>
        </w:r>
      </w:hyperlink>
    </w:p>
    <w:p w14:paraId="691170AD" w14:textId="77777777" w:rsidR="00CA0A17" w:rsidRPr="00431A5A" w:rsidRDefault="00CA0A17">
      <w:pPr>
        <w:rPr>
          <w:rFonts w:ascii="Manrope" w:hAnsi="Manrope" w:cs="Arial"/>
          <w:color w:val="3A3C4D"/>
          <w:shd w:val="clear" w:color="auto" w:fill="FDFDFD"/>
        </w:rPr>
      </w:pPr>
    </w:p>
    <w:p w14:paraId="5D1C8D50" w14:textId="77777777" w:rsidR="00CA0A17" w:rsidRPr="00431A5A" w:rsidRDefault="00CA0A17">
      <w:pPr>
        <w:rPr>
          <w:rFonts w:ascii="Manrope" w:hAnsi="Manrope" w:cs="Arial"/>
          <w:color w:val="3A3C4D"/>
          <w:shd w:val="clear" w:color="auto" w:fill="FDFDFD"/>
        </w:rPr>
      </w:pPr>
    </w:p>
    <w:p w14:paraId="2B66288E" w14:textId="5FF755E3" w:rsidR="00872348" w:rsidRDefault="00872348">
      <w:pPr>
        <w:rPr>
          <w:rFonts w:ascii="Manrope" w:hAnsi="Manrope" w:cs="Arial"/>
          <w:b/>
          <w:bCs/>
          <w:color w:val="3A3C4D"/>
          <w:sz w:val="20"/>
          <w:szCs w:val="20"/>
          <w:shd w:val="clear" w:color="auto" w:fill="FDFDFD"/>
          <w:lang w:val="en-US"/>
        </w:rPr>
      </w:pPr>
      <w:r w:rsidRPr="00431A5A">
        <w:rPr>
          <w:rFonts w:ascii="Manrope" w:hAnsi="Manrope" w:cs="Arial"/>
          <w:noProof/>
          <w:color w:val="3A3C4D"/>
          <w:shd w:val="clear" w:color="auto" w:fill="FDFDFD"/>
        </w:rPr>
        <w:lastRenderedPageBreak/>
        <w:drawing>
          <wp:inline distT="0" distB="0" distL="0" distR="0" wp14:anchorId="05668941" wp14:editId="49AC265B">
            <wp:extent cx="3800103" cy="2048709"/>
            <wp:effectExtent l="0" t="0" r="0" b="0"/>
            <wp:docPr id="1581871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71283" name=""/>
                    <pic:cNvPicPr/>
                  </pic:nvPicPr>
                  <pic:blipFill>
                    <a:blip r:embed="rId19"/>
                    <a:stretch>
                      <a:fillRect/>
                    </a:stretch>
                  </pic:blipFill>
                  <pic:spPr>
                    <a:xfrm>
                      <a:off x="0" y="0"/>
                      <a:ext cx="3887434" cy="2095791"/>
                    </a:xfrm>
                    <a:prstGeom prst="rect">
                      <a:avLst/>
                    </a:prstGeom>
                  </pic:spPr>
                </pic:pic>
              </a:graphicData>
            </a:graphic>
          </wp:inline>
        </w:drawing>
      </w:r>
      <w:r w:rsidRPr="00431A5A">
        <w:rPr>
          <w:rFonts w:ascii="Manrope" w:hAnsi="Manrope" w:cs="Arial"/>
          <w:color w:val="3A3C4D"/>
          <w:shd w:val="clear" w:color="auto" w:fill="FDFDFD"/>
        </w:rPr>
        <w:t xml:space="preserve"> </w:t>
      </w:r>
      <w:r w:rsidRPr="00431A5A">
        <w:rPr>
          <w:rFonts w:ascii="Manrope" w:hAnsi="Manrope" w:cs="Arial"/>
          <w:b/>
          <w:bCs/>
          <w:color w:val="3A3C4D"/>
          <w:sz w:val="20"/>
          <w:szCs w:val="20"/>
          <w:shd w:val="clear" w:color="auto" w:fill="FDFDFD"/>
          <w:lang w:val="en-US"/>
        </w:rPr>
        <w:t>the drum.com</w:t>
      </w:r>
    </w:p>
    <w:p w14:paraId="2EA6DDBA" w14:textId="77777777" w:rsidR="00431A5A" w:rsidRPr="00431A5A" w:rsidRDefault="00431A5A">
      <w:pPr>
        <w:rPr>
          <w:rFonts w:ascii="Manrope" w:hAnsi="Manrope" w:cs="Arial"/>
          <w:color w:val="3A3C4D"/>
          <w:shd w:val="clear" w:color="auto" w:fill="FDFDFD"/>
          <w:lang w:val="en-US"/>
        </w:rPr>
      </w:pPr>
    </w:p>
    <w:p w14:paraId="092E980C" w14:textId="77777777" w:rsidR="00D1699D" w:rsidRPr="00431A5A" w:rsidRDefault="00D1699D" w:rsidP="007E2725">
      <w:pPr>
        <w:pStyle w:val="ac"/>
        <w:numPr>
          <w:ilvl w:val="0"/>
          <w:numId w:val="28"/>
        </w:numPr>
        <w:jc w:val="both"/>
        <w:rPr>
          <w:rFonts w:ascii="Manrope" w:hAnsi="Manrope" w:cstheme="majorHAnsi"/>
          <w:b/>
          <w:bCs/>
          <w:sz w:val="28"/>
          <w:szCs w:val="28"/>
        </w:rPr>
      </w:pPr>
      <w:r w:rsidRPr="00431A5A">
        <w:rPr>
          <w:rFonts w:ascii="Manrope" w:hAnsi="Manrope" w:cstheme="majorHAnsi"/>
          <w:b/>
          <w:bCs/>
          <w:sz w:val="28"/>
          <w:szCs w:val="28"/>
          <w:lang w:val="en-US"/>
        </w:rPr>
        <w:t>Ozon</w:t>
      </w:r>
      <w:r w:rsidRPr="00431A5A">
        <w:rPr>
          <w:rFonts w:ascii="Manrope" w:hAnsi="Manrope" w:cstheme="majorHAnsi"/>
          <w:b/>
          <w:bCs/>
          <w:sz w:val="28"/>
          <w:szCs w:val="28"/>
        </w:rPr>
        <w:t xml:space="preserve"> снова идет на обгон</w:t>
      </w:r>
    </w:p>
    <w:p w14:paraId="5B8BAA46" w14:textId="77777777" w:rsidR="00D1699D" w:rsidRPr="00431A5A" w:rsidRDefault="00D1699D" w:rsidP="00014525">
      <w:pPr>
        <w:jc w:val="both"/>
        <w:rPr>
          <w:rFonts w:ascii="Manrope" w:hAnsi="Manrope" w:cs="Arial"/>
          <w:color w:val="3A3C4D"/>
          <w:shd w:val="clear" w:color="auto" w:fill="FDFDFD"/>
        </w:rPr>
      </w:pPr>
    </w:p>
    <w:p w14:paraId="181015D3" w14:textId="77777777" w:rsidR="00D1699D" w:rsidRPr="00431A5A" w:rsidRDefault="00D1699D" w:rsidP="00014525">
      <w:pPr>
        <w:jc w:val="both"/>
        <w:rPr>
          <w:rFonts w:ascii="Manrope" w:hAnsi="Manrope" w:cs="Arial"/>
          <w:color w:val="3A3C4D"/>
          <w:shd w:val="clear" w:color="auto" w:fill="FDFDFD"/>
        </w:rPr>
      </w:pPr>
    </w:p>
    <w:p w14:paraId="3C2203B0" w14:textId="77777777" w:rsidR="00A64966" w:rsidRPr="00431A5A" w:rsidRDefault="002B00B2"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Маркетплейс Ozon увеличил рекламную выручку по итогам 2023 г. почти в три раза по сравнению с 2022 г. — до 70,4 млрд руб. В четвертом квартале этот показатель вырос в 2,2 раза — до 25,3 млрд руб. </w:t>
      </w:r>
    </w:p>
    <w:p w14:paraId="7FF44E13" w14:textId="77777777" w:rsidR="00A64966" w:rsidRPr="00431A5A" w:rsidRDefault="00A64966" w:rsidP="00014525">
      <w:pPr>
        <w:jc w:val="both"/>
        <w:rPr>
          <w:rFonts w:ascii="Manrope" w:hAnsi="Manrope" w:cs="Arial"/>
          <w:color w:val="3A3C4D"/>
          <w:shd w:val="clear" w:color="auto" w:fill="FDFDFD"/>
        </w:rPr>
      </w:pPr>
    </w:p>
    <w:p w14:paraId="5A64389F" w14:textId="77777777" w:rsidR="00A64966" w:rsidRPr="00431A5A" w:rsidRDefault="002B00B2"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Такой рост объясняется увеличением количества предпринимателей, использующих инструменты продвижения, а также развитием собственного ретейл-медиа, сообщили в пресс-службе Ozon. Для сравнения: в прошлом году группа VK увеличила выручку от онлайн-рекламы на 40% — до 79,7 млрд руб. Рекламная выручка стала основным источником роста доходов компании. </w:t>
      </w:r>
    </w:p>
    <w:p w14:paraId="51DD0035" w14:textId="77777777" w:rsidR="00A64966" w:rsidRPr="00431A5A" w:rsidRDefault="00A64966" w:rsidP="00014525">
      <w:pPr>
        <w:jc w:val="both"/>
        <w:rPr>
          <w:rFonts w:ascii="Manrope" w:hAnsi="Manrope" w:cs="Arial"/>
          <w:color w:val="3A3C4D"/>
          <w:shd w:val="clear" w:color="auto" w:fill="FDFDFD"/>
        </w:rPr>
      </w:pPr>
    </w:p>
    <w:p w14:paraId="265DBFEE" w14:textId="77777777" w:rsidR="002B00B2" w:rsidRPr="00431A5A" w:rsidRDefault="002B00B2"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Общая выручка VK выросла на 36% год к году — до 132,8 млрд руб. В общей структуре выручки Ozon доля рекламы заняла 16% — это в 1,7 раза больше, чем годом ранее. Количество пользователей рекламной платформы в 2023 г. увеличилось вдвое — более 70% предпринимателей на платформе используют инструменты продвижения.</w:t>
      </w:r>
    </w:p>
    <w:p w14:paraId="7598DCA8" w14:textId="77777777" w:rsidR="00A64966" w:rsidRPr="00431A5A" w:rsidRDefault="00A64966" w:rsidP="00014525">
      <w:pPr>
        <w:jc w:val="both"/>
        <w:rPr>
          <w:rFonts w:ascii="Manrope" w:hAnsi="Manrope" w:cs="Arial"/>
          <w:color w:val="3A3C4D"/>
          <w:shd w:val="clear" w:color="auto" w:fill="FDFDFD"/>
        </w:rPr>
      </w:pPr>
    </w:p>
    <w:p w14:paraId="04561903" w14:textId="77777777" w:rsidR="00A64966" w:rsidRPr="00431A5A" w:rsidRDefault="00A64966"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Также команда вышла в метавселенную и создала маскота для мультфильма – выращивают аудиторию с молода.</w:t>
      </w:r>
    </w:p>
    <w:p w14:paraId="760A44DB" w14:textId="77777777" w:rsidR="00A64966" w:rsidRPr="00431A5A" w:rsidRDefault="00A64966" w:rsidP="00014525">
      <w:pPr>
        <w:jc w:val="both"/>
        <w:rPr>
          <w:rFonts w:ascii="Manrope" w:hAnsi="Manrope" w:cs="Arial"/>
          <w:color w:val="3A3C4D"/>
          <w:shd w:val="clear" w:color="auto" w:fill="FDFDFD"/>
        </w:rPr>
      </w:pPr>
    </w:p>
    <w:p w14:paraId="03006B51" w14:textId="77777777" w:rsidR="00A64966" w:rsidRPr="00431A5A" w:rsidRDefault="00A64966" w:rsidP="00A64966">
      <w:pPr>
        <w:jc w:val="both"/>
        <w:rPr>
          <w:rFonts w:ascii="Manrope" w:hAnsi="Manrope" w:cs="Arial"/>
          <w:color w:val="3A3C4D"/>
        </w:rPr>
      </w:pPr>
      <w:r w:rsidRPr="00431A5A">
        <w:rPr>
          <w:rFonts w:ascii="Manrope" w:hAnsi="Manrope" w:cs="Arial"/>
          <w:color w:val="3A3C4D"/>
        </w:rPr>
        <w:t>«Это первый опыт Ozon по интеграции в большой анимационный проект. Маскот Ози будет цифровым представителем бренда, который в игровой форме расскажет об онлайн-покупках детям и станет для них проводником в мир e-commerce. Уверена, что появление Ози повысит знание Ozon и среди родителей, которые познакомятся с преимуществами маркетплейса, откроют для себя секреты грамотных онлайн-покупок и оценят разнообразный ассортимент – от карандашей и детского конструктора до учебников и школьного гардероба», – говорит Мария Николаева, директор по маркетинговым коммуникациям Ozon.</w:t>
      </w:r>
    </w:p>
    <w:p w14:paraId="4221A950" w14:textId="77777777" w:rsidR="00D1699D" w:rsidRPr="00431A5A" w:rsidRDefault="00D1699D" w:rsidP="00014525">
      <w:pPr>
        <w:jc w:val="both"/>
        <w:rPr>
          <w:rFonts w:ascii="Manrope" w:hAnsi="Manrope" w:cs="Arial"/>
          <w:color w:val="3A3C4D"/>
        </w:rPr>
      </w:pPr>
    </w:p>
    <w:p w14:paraId="20694652" w14:textId="77777777" w:rsidR="00A64966" w:rsidRPr="00431A5A" w:rsidRDefault="00A64966" w:rsidP="00014525">
      <w:pPr>
        <w:jc w:val="both"/>
        <w:rPr>
          <w:rFonts w:ascii="Manrope" w:hAnsi="Manrope" w:cs="Arial"/>
          <w:color w:val="3A3C4D"/>
        </w:rPr>
      </w:pPr>
      <w:r w:rsidRPr="00431A5A">
        <w:rPr>
          <w:rFonts w:ascii="Manrope" w:hAnsi="Manrope" w:cs="Arial"/>
          <w:color w:val="3A3C4D"/>
        </w:rPr>
        <w:lastRenderedPageBreak/>
        <w:t xml:space="preserve">Что же предложит в ответ </w:t>
      </w:r>
      <w:r w:rsidRPr="00431A5A">
        <w:rPr>
          <w:rFonts w:ascii="Manrope" w:hAnsi="Manrope" w:cs="Arial"/>
          <w:color w:val="3A3C4D"/>
          <w:lang w:val="en-US"/>
        </w:rPr>
        <w:t>Wildberries</w:t>
      </w:r>
      <w:r w:rsidRPr="00431A5A">
        <w:rPr>
          <w:rFonts w:ascii="Manrope" w:hAnsi="Manrope" w:cs="Arial"/>
          <w:color w:val="3A3C4D"/>
        </w:rPr>
        <w:t xml:space="preserve">? </w:t>
      </w:r>
    </w:p>
    <w:p w14:paraId="01BB839F" w14:textId="77777777" w:rsidR="00A64966" w:rsidRPr="00431A5A" w:rsidRDefault="00A64966" w:rsidP="00014525">
      <w:pPr>
        <w:jc w:val="both"/>
        <w:rPr>
          <w:rFonts w:ascii="Manrope" w:hAnsi="Manrope" w:cs="Arial"/>
          <w:color w:val="3A3C4D"/>
        </w:rPr>
      </w:pPr>
    </w:p>
    <w:p w14:paraId="11B51759" w14:textId="77777777" w:rsidR="00A64966" w:rsidRPr="00431A5A" w:rsidRDefault="00D1699D" w:rsidP="00A64966">
      <w:pPr>
        <w:jc w:val="both"/>
        <w:rPr>
          <w:rFonts w:ascii="Manrope" w:hAnsi="Manrope" w:cs="Arial"/>
          <w:color w:val="3A3C4D"/>
        </w:rPr>
      </w:pPr>
      <w:r w:rsidRPr="00431A5A">
        <w:rPr>
          <w:rFonts w:ascii="Manrope" w:hAnsi="Manrope" w:cs="Arial"/>
          <w:noProof/>
          <w:color w:val="3A3C4D"/>
        </w:rPr>
        <w:drawing>
          <wp:inline distT="0" distB="0" distL="0" distR="0" wp14:anchorId="6C483D2F" wp14:editId="2A6022E5">
            <wp:extent cx="3295166" cy="2069869"/>
            <wp:effectExtent l="0" t="0" r="0" b="635"/>
            <wp:docPr id="12173380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38005" name=""/>
                    <pic:cNvPicPr/>
                  </pic:nvPicPr>
                  <pic:blipFill>
                    <a:blip r:embed="rId20"/>
                    <a:stretch>
                      <a:fillRect/>
                    </a:stretch>
                  </pic:blipFill>
                  <pic:spPr>
                    <a:xfrm>
                      <a:off x="0" y="0"/>
                      <a:ext cx="3362230" cy="2111995"/>
                    </a:xfrm>
                    <a:prstGeom prst="rect">
                      <a:avLst/>
                    </a:prstGeom>
                  </pic:spPr>
                </pic:pic>
              </a:graphicData>
            </a:graphic>
          </wp:inline>
        </w:drawing>
      </w:r>
      <w:r w:rsidR="00A64966" w:rsidRPr="00431A5A">
        <w:rPr>
          <w:rFonts w:ascii="Manrope" w:hAnsi="Manrope" w:cs="Arial"/>
          <w:color w:val="3A3C4D"/>
        </w:rPr>
        <w:t xml:space="preserve"> </w:t>
      </w:r>
      <w:r w:rsidR="00A64966" w:rsidRPr="00431A5A">
        <w:rPr>
          <w:rFonts w:ascii="Manrope" w:hAnsi="Manrope" w:cs="Arial"/>
          <w:noProof/>
          <w:color w:val="3A3C4D"/>
        </w:rPr>
        <w:drawing>
          <wp:inline distT="0" distB="0" distL="0" distR="0" wp14:anchorId="4527778B" wp14:editId="1621ECDC">
            <wp:extent cx="1471353" cy="2053427"/>
            <wp:effectExtent l="0" t="0" r="1905" b="4445"/>
            <wp:docPr id="293548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48158" name=""/>
                    <pic:cNvPicPr/>
                  </pic:nvPicPr>
                  <pic:blipFill>
                    <a:blip r:embed="rId21"/>
                    <a:stretch>
                      <a:fillRect/>
                    </a:stretch>
                  </pic:blipFill>
                  <pic:spPr>
                    <a:xfrm>
                      <a:off x="0" y="0"/>
                      <a:ext cx="1520884" cy="2122553"/>
                    </a:xfrm>
                    <a:prstGeom prst="rect">
                      <a:avLst/>
                    </a:prstGeom>
                  </pic:spPr>
                </pic:pic>
              </a:graphicData>
            </a:graphic>
          </wp:inline>
        </w:drawing>
      </w:r>
      <w:r w:rsidR="00A64966" w:rsidRPr="00431A5A">
        <w:rPr>
          <w:rFonts w:ascii="Manrope" w:hAnsi="Manrope" w:cs="Arial"/>
          <w:color w:val="3A3C4D"/>
        </w:rPr>
        <w:t xml:space="preserve"> </w:t>
      </w:r>
      <w:r w:rsidR="00A64966" w:rsidRPr="00431A5A">
        <w:rPr>
          <w:rFonts w:ascii="Manrope" w:hAnsi="Manrope" w:cs="Arial"/>
          <w:b/>
          <w:bCs/>
          <w:color w:val="3A3C4D"/>
          <w:sz w:val="20"/>
          <w:szCs w:val="20"/>
        </w:rPr>
        <w:t>new-retail.ru</w:t>
      </w:r>
    </w:p>
    <w:p w14:paraId="6B4D67BB" w14:textId="77777777" w:rsidR="00D1699D" w:rsidRPr="00431A5A" w:rsidRDefault="00D1699D" w:rsidP="00014525">
      <w:pPr>
        <w:jc w:val="both"/>
        <w:rPr>
          <w:rFonts w:ascii="Manrope" w:hAnsi="Manrope" w:cs="Arial"/>
          <w:color w:val="3A3C4D"/>
        </w:rPr>
      </w:pPr>
    </w:p>
    <w:p w14:paraId="13915CD5" w14:textId="77777777" w:rsidR="00D1699D" w:rsidRPr="00431A5A" w:rsidRDefault="00D1699D" w:rsidP="00014525">
      <w:pPr>
        <w:jc w:val="both"/>
        <w:rPr>
          <w:rFonts w:ascii="Manrope" w:hAnsi="Manrope" w:cs="Arial"/>
          <w:color w:val="3A3C4D"/>
          <w:shd w:val="clear" w:color="auto" w:fill="FDFDFD"/>
        </w:rPr>
      </w:pPr>
    </w:p>
    <w:p w14:paraId="4AA3206F" w14:textId="77777777" w:rsidR="002B00B2" w:rsidRPr="00431A5A" w:rsidRDefault="002B00B2" w:rsidP="00014525">
      <w:pPr>
        <w:jc w:val="both"/>
        <w:rPr>
          <w:rFonts w:ascii="Manrope" w:hAnsi="Manrope" w:cs="Arial"/>
          <w:color w:val="3A3C4D"/>
          <w:shd w:val="clear" w:color="auto" w:fill="FDFDFD"/>
        </w:rPr>
      </w:pPr>
    </w:p>
    <w:p w14:paraId="6F201FFB" w14:textId="77777777" w:rsidR="002B00B2" w:rsidRPr="00431A5A" w:rsidRDefault="002B00B2" w:rsidP="00014525">
      <w:pPr>
        <w:jc w:val="both"/>
        <w:rPr>
          <w:rFonts w:ascii="Manrope" w:hAnsi="Manrope" w:cs="Arial"/>
          <w:color w:val="3A3C4D"/>
          <w:shd w:val="clear" w:color="auto" w:fill="FDFDFD"/>
        </w:rPr>
      </w:pPr>
    </w:p>
    <w:p w14:paraId="3E77E256" w14:textId="77777777" w:rsidR="002B00B2" w:rsidRPr="00431A5A" w:rsidRDefault="002B00B2" w:rsidP="00014525">
      <w:pPr>
        <w:jc w:val="both"/>
        <w:rPr>
          <w:rFonts w:ascii="Manrope" w:hAnsi="Manrope" w:cs="Arial"/>
          <w:color w:val="3A3C4D"/>
          <w:shd w:val="clear" w:color="auto" w:fill="FDFDFD"/>
        </w:rPr>
      </w:pPr>
    </w:p>
    <w:p w14:paraId="1832C45A" w14:textId="77777777" w:rsidR="00A64966" w:rsidRPr="00431A5A" w:rsidRDefault="00A64966">
      <w:pPr>
        <w:rPr>
          <w:rFonts w:ascii="Manrope" w:hAnsi="Manrope" w:cs="Arial"/>
          <w:color w:val="3A3C4D"/>
          <w:shd w:val="clear" w:color="auto" w:fill="FDFDFD"/>
        </w:rPr>
      </w:pPr>
      <w:r w:rsidRPr="00431A5A">
        <w:rPr>
          <w:rFonts w:ascii="Manrope" w:hAnsi="Manrope" w:cs="Arial"/>
          <w:color w:val="3A3C4D"/>
          <w:shd w:val="clear" w:color="auto" w:fill="FDFDFD"/>
        </w:rPr>
        <w:br w:type="page"/>
      </w:r>
    </w:p>
    <w:p w14:paraId="6EA372A1" w14:textId="77777777" w:rsidR="00717E86" w:rsidRPr="00431A5A" w:rsidRDefault="00717E86" w:rsidP="007E2725">
      <w:pPr>
        <w:pStyle w:val="ac"/>
        <w:numPr>
          <w:ilvl w:val="0"/>
          <w:numId w:val="28"/>
        </w:numPr>
        <w:jc w:val="both"/>
        <w:rPr>
          <w:rFonts w:ascii="Manrope" w:hAnsi="Manrope" w:cstheme="majorHAnsi"/>
          <w:b/>
          <w:bCs/>
          <w:sz w:val="28"/>
          <w:szCs w:val="28"/>
        </w:rPr>
      </w:pPr>
      <w:r w:rsidRPr="00431A5A">
        <w:rPr>
          <w:rFonts w:ascii="Manrope" w:hAnsi="Manrope" w:cstheme="majorHAnsi"/>
          <w:b/>
          <w:bCs/>
          <w:sz w:val="28"/>
          <w:szCs w:val="28"/>
        </w:rPr>
        <w:lastRenderedPageBreak/>
        <w:t xml:space="preserve">Новое укрупнение </w:t>
      </w:r>
      <w:r w:rsidRPr="00431A5A">
        <w:rPr>
          <w:rFonts w:ascii="Manrope" w:hAnsi="Manrope" w:cstheme="majorHAnsi"/>
          <w:b/>
          <w:bCs/>
          <w:sz w:val="28"/>
          <w:szCs w:val="28"/>
          <w:lang w:val="en-US"/>
        </w:rPr>
        <w:t>RUSS Outdoor.</w:t>
      </w:r>
    </w:p>
    <w:p w14:paraId="0F7184B3" w14:textId="77777777" w:rsidR="00A64966" w:rsidRPr="00431A5A" w:rsidRDefault="00A64966" w:rsidP="00014525">
      <w:pPr>
        <w:jc w:val="both"/>
        <w:rPr>
          <w:rFonts w:ascii="Manrope" w:hAnsi="Manrope" w:cs="Arial"/>
          <w:color w:val="3A3C4D"/>
          <w:shd w:val="clear" w:color="auto" w:fill="FDFDFD"/>
        </w:rPr>
      </w:pPr>
    </w:p>
    <w:p w14:paraId="10FC8466" w14:textId="77777777" w:rsidR="00A64966" w:rsidRPr="00431A5A" w:rsidRDefault="00A64966" w:rsidP="00014525">
      <w:pPr>
        <w:jc w:val="both"/>
        <w:rPr>
          <w:rFonts w:ascii="Manrope" w:hAnsi="Manrope" w:cs="Arial"/>
          <w:color w:val="3A3C4D"/>
          <w:shd w:val="clear" w:color="auto" w:fill="FDFDFD"/>
        </w:rPr>
      </w:pPr>
    </w:p>
    <w:p w14:paraId="426FE777" w14:textId="77777777" w:rsidR="00717E86" w:rsidRPr="00431A5A" w:rsidRDefault="00717E86" w:rsidP="00014525">
      <w:pPr>
        <w:jc w:val="both"/>
        <w:rPr>
          <w:rFonts w:ascii="Manrope" w:hAnsi="Manrope" w:cs="Arial"/>
          <w:color w:val="3A3C4D"/>
          <w:shd w:val="clear" w:color="auto" w:fill="FDFDFD"/>
        </w:rPr>
      </w:pPr>
      <w:r w:rsidRPr="00431A5A">
        <w:rPr>
          <w:rFonts w:ascii="Manrope" w:hAnsi="Manrope" w:cs="Arial"/>
          <w:color w:val="3A3C4D"/>
          <w:shd w:val="clear" w:color="auto" w:fill="FDFDFD"/>
          <w:lang w:val="en-US"/>
        </w:rPr>
        <w:t>Russ</w:t>
      </w:r>
      <w:r w:rsidRPr="00431A5A">
        <w:rPr>
          <w:rFonts w:ascii="Manrope" w:hAnsi="Manrope" w:cs="Arial"/>
          <w:color w:val="3A3C4D"/>
          <w:shd w:val="clear" w:color="auto" w:fill="FDFDFD"/>
        </w:rPr>
        <w:t xml:space="preserve"> приобретает оператора наружной рекламы </w:t>
      </w:r>
      <w:r w:rsidRPr="00431A5A">
        <w:rPr>
          <w:rFonts w:ascii="Manrope" w:hAnsi="Manrope" w:cs="Arial"/>
          <w:color w:val="3A3C4D"/>
          <w:shd w:val="clear" w:color="auto" w:fill="FDFDFD"/>
          <w:lang w:val="en-US"/>
        </w:rPr>
        <w:t>Vostok</w:t>
      </w:r>
      <w:r w:rsidRPr="00431A5A">
        <w:rPr>
          <w:rFonts w:ascii="Manrope" w:hAnsi="Manrope" w:cs="Arial"/>
          <w:color w:val="3A3C4D"/>
          <w:shd w:val="clear" w:color="auto" w:fill="FDFDFD"/>
        </w:rPr>
        <w:t xml:space="preserve"> </w:t>
      </w:r>
      <w:r w:rsidRPr="00431A5A">
        <w:rPr>
          <w:rFonts w:ascii="Manrope" w:hAnsi="Manrope" w:cs="Arial"/>
          <w:color w:val="3A3C4D"/>
          <w:shd w:val="clear" w:color="auto" w:fill="FDFDFD"/>
          <w:lang w:val="en-US"/>
        </w:rPr>
        <w:t>Media</w:t>
      </w:r>
      <w:r w:rsidRPr="00431A5A">
        <w:rPr>
          <w:rFonts w:ascii="Manrope" w:hAnsi="Manrope" w:cs="Arial"/>
          <w:color w:val="3A3C4D"/>
          <w:shd w:val="clear" w:color="auto" w:fill="FDFDFD"/>
        </w:rPr>
        <w:t xml:space="preserve">: об этом говорили еще в декабре, а в марте внесли информацию в реестр. </w:t>
      </w:r>
    </w:p>
    <w:p w14:paraId="5A0F92BA" w14:textId="77777777" w:rsidR="00717E86" w:rsidRPr="00431A5A" w:rsidRDefault="00717E86" w:rsidP="00014525">
      <w:pPr>
        <w:jc w:val="both"/>
        <w:rPr>
          <w:rFonts w:ascii="Manrope" w:hAnsi="Manrope" w:cs="Arial"/>
          <w:color w:val="3A3C4D"/>
          <w:shd w:val="clear" w:color="auto" w:fill="FDFDFD"/>
        </w:rPr>
      </w:pPr>
    </w:p>
    <w:p w14:paraId="227CC2E3" w14:textId="77777777" w:rsidR="00717E86" w:rsidRPr="00431A5A" w:rsidRDefault="00717E86"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Всего в сети "Восток-Медиа" более 8,5 тыс. поверхностей. Стоимость сделки может достигать 3 млрд рублей. Эксперты отмечают, что вряд ли бизнес-эффект от сделки будет ярким. К примеру, в Европе </w:t>
      </w:r>
      <w:r w:rsidRPr="00431A5A">
        <w:rPr>
          <w:rFonts w:ascii="Manrope" w:hAnsi="Manrope" w:cs="Arial"/>
          <w:color w:val="3A3C4D"/>
          <w:shd w:val="clear" w:color="auto" w:fill="FDFDFD"/>
          <w:lang w:val="en-US"/>
        </w:rPr>
        <w:t>EBITDA</w:t>
      </w:r>
      <w:r w:rsidRPr="00431A5A">
        <w:rPr>
          <w:rFonts w:ascii="Manrope" w:hAnsi="Manrope" w:cs="Arial"/>
          <w:color w:val="3A3C4D"/>
          <w:shd w:val="clear" w:color="auto" w:fill="FDFDFD"/>
        </w:rPr>
        <w:t xml:space="preserve"> операторов наружной рекламы оценивается примерно в 6-9, но в России "такие мультипликаторы не работают, потому что законодательство в отрасли крайне нестабильно". Оборот "Восток Медиа" в 2023 году составит 1,7 млрд рублей, чистая прибыль - 420 млн рублей. </w:t>
      </w:r>
    </w:p>
    <w:p w14:paraId="274D45B9" w14:textId="77777777" w:rsidR="00717E86" w:rsidRPr="00431A5A" w:rsidRDefault="00717E86" w:rsidP="00014525">
      <w:pPr>
        <w:jc w:val="both"/>
        <w:rPr>
          <w:rFonts w:ascii="Manrope" w:hAnsi="Manrope" w:cs="Arial"/>
          <w:color w:val="3A3C4D"/>
          <w:shd w:val="clear" w:color="auto" w:fill="FDFDFD"/>
        </w:rPr>
      </w:pPr>
    </w:p>
    <w:p w14:paraId="5A789A14" w14:textId="77777777" w:rsidR="00A64966" w:rsidRPr="00431A5A" w:rsidRDefault="00717E86"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 июле прошлого года "Рус Групп" приобрела 100 % акций оператора наружной рекламы </w:t>
      </w:r>
      <w:r w:rsidRPr="00431A5A">
        <w:rPr>
          <w:rFonts w:ascii="Manrope" w:hAnsi="Manrope" w:cs="Arial"/>
          <w:color w:val="3A3C4D"/>
          <w:shd w:val="clear" w:color="auto" w:fill="FDFDFD"/>
          <w:lang w:val="en-US"/>
        </w:rPr>
        <w:t>Gallery</w:t>
      </w:r>
      <w:r w:rsidRPr="00431A5A">
        <w:rPr>
          <w:rFonts w:ascii="Manrope" w:hAnsi="Manrope" w:cs="Arial"/>
          <w:color w:val="3A3C4D"/>
          <w:shd w:val="clear" w:color="auto" w:fill="FDFDFD"/>
        </w:rPr>
        <w:t xml:space="preserve">. До этого в базе данных </w:t>
      </w:r>
      <w:r w:rsidRPr="00431A5A">
        <w:rPr>
          <w:rFonts w:ascii="Manrope" w:hAnsi="Manrope" w:cs="Arial"/>
          <w:color w:val="3A3C4D"/>
          <w:shd w:val="clear" w:color="auto" w:fill="FDFDFD"/>
          <w:lang w:val="en-US"/>
        </w:rPr>
        <w:t>Rusprofile</w:t>
      </w:r>
      <w:r w:rsidRPr="00431A5A">
        <w:rPr>
          <w:rFonts w:ascii="Manrope" w:hAnsi="Manrope" w:cs="Arial"/>
          <w:color w:val="3A3C4D"/>
          <w:shd w:val="clear" w:color="auto" w:fill="FDFDFD"/>
        </w:rPr>
        <w:t xml:space="preserve"> появилась информация о том, что юридическое лицо оператора наружной рекламы </w:t>
      </w:r>
      <w:r w:rsidRPr="00431A5A">
        <w:rPr>
          <w:rFonts w:ascii="Manrope" w:hAnsi="Manrope" w:cs="Arial"/>
          <w:color w:val="3A3C4D"/>
          <w:shd w:val="clear" w:color="auto" w:fill="FDFDFD"/>
          <w:lang w:val="en-US"/>
        </w:rPr>
        <w:t>VinEx</w:t>
      </w:r>
      <w:r w:rsidRPr="00431A5A">
        <w:rPr>
          <w:rFonts w:ascii="Manrope" w:hAnsi="Manrope" w:cs="Arial"/>
          <w:color w:val="3A3C4D"/>
          <w:shd w:val="clear" w:color="auto" w:fill="FDFDFD"/>
        </w:rPr>
        <w:t xml:space="preserve"> </w:t>
      </w:r>
      <w:r w:rsidRPr="00431A5A">
        <w:rPr>
          <w:rFonts w:ascii="Manrope" w:hAnsi="Manrope" w:cs="Arial"/>
          <w:color w:val="3A3C4D"/>
          <w:shd w:val="clear" w:color="auto" w:fill="FDFDFD"/>
          <w:lang w:val="en-US"/>
        </w:rPr>
        <w:t>Media</w:t>
      </w:r>
      <w:r w:rsidRPr="00431A5A">
        <w:rPr>
          <w:rFonts w:ascii="Manrope" w:hAnsi="Manrope" w:cs="Arial"/>
          <w:color w:val="3A3C4D"/>
          <w:shd w:val="clear" w:color="auto" w:fill="FDFDFD"/>
        </w:rPr>
        <w:t xml:space="preserve"> начало процесса реорганизации.</w:t>
      </w:r>
    </w:p>
    <w:p w14:paraId="5FBBE33B" w14:textId="77777777" w:rsidR="00717E86" w:rsidRPr="00431A5A" w:rsidRDefault="00717E86" w:rsidP="00014525">
      <w:pPr>
        <w:jc w:val="both"/>
        <w:rPr>
          <w:rFonts w:ascii="Manrope" w:hAnsi="Manrope" w:cs="Arial"/>
          <w:color w:val="3A3C4D"/>
          <w:shd w:val="clear" w:color="auto" w:fill="FDFDFD"/>
        </w:rPr>
      </w:pPr>
    </w:p>
    <w:p w14:paraId="460932D6" w14:textId="77777777" w:rsidR="00A64966" w:rsidRPr="00431A5A" w:rsidRDefault="00A64966" w:rsidP="00014525">
      <w:pPr>
        <w:jc w:val="both"/>
        <w:rPr>
          <w:rFonts w:ascii="Manrope" w:hAnsi="Manrope" w:cs="Arial"/>
          <w:color w:val="3A3C4D"/>
          <w:shd w:val="clear" w:color="auto" w:fill="FDFDFD"/>
        </w:rPr>
      </w:pPr>
      <w:r w:rsidRPr="00431A5A">
        <w:rPr>
          <w:rFonts w:ascii="Manrope" w:hAnsi="Manrope" w:cs="Arial"/>
          <w:color w:val="3A3C4D"/>
          <w:shd w:val="clear" w:color="auto" w:fill="FDFDFD"/>
        </w:rPr>
        <w:t xml:space="preserve">Видимо, чтобы обезопасить себя от ФАС, </w:t>
      </w:r>
      <w:r w:rsidR="00717E86" w:rsidRPr="00431A5A">
        <w:rPr>
          <w:rFonts w:ascii="Manrope" w:hAnsi="Manrope" w:cs="Arial"/>
          <w:color w:val="3A3C4D"/>
          <w:shd w:val="clear" w:color="auto" w:fill="FDFDFD"/>
        </w:rPr>
        <w:t xml:space="preserve">или чтобы минимизировать «нестабильность рынка», </w:t>
      </w:r>
      <w:r w:rsidRPr="00431A5A">
        <w:rPr>
          <w:rFonts w:ascii="Manrope" w:hAnsi="Manrope" w:cs="Arial"/>
          <w:color w:val="3A3C4D"/>
          <w:shd w:val="clear" w:color="auto" w:fill="FDFDFD"/>
        </w:rPr>
        <w:t>4 апреля 2024 пров</w:t>
      </w:r>
      <w:r w:rsidR="00717E86" w:rsidRPr="00431A5A">
        <w:rPr>
          <w:rFonts w:ascii="Manrope" w:hAnsi="Manrope" w:cs="Arial"/>
          <w:color w:val="3A3C4D"/>
          <w:shd w:val="clear" w:color="auto" w:fill="FDFDFD"/>
        </w:rPr>
        <w:t>едено</w:t>
      </w:r>
      <w:r w:rsidRPr="00431A5A">
        <w:rPr>
          <w:rFonts w:ascii="Manrope" w:hAnsi="Manrope" w:cs="Arial"/>
          <w:color w:val="3A3C4D"/>
          <w:shd w:val="clear" w:color="auto" w:fill="FDFDFD"/>
        </w:rPr>
        <w:t xml:space="preserve"> заседание общественной организации </w:t>
      </w:r>
      <w:r w:rsidR="00717E86" w:rsidRPr="00431A5A">
        <w:rPr>
          <w:rFonts w:ascii="Manrope" w:hAnsi="Manrope" w:cs="Arial"/>
          <w:color w:val="3A3C4D"/>
          <w:shd w:val="clear" w:color="auto" w:fill="FDFDFD"/>
        </w:rPr>
        <w:t>«</w:t>
      </w:r>
      <w:r w:rsidRPr="00431A5A">
        <w:rPr>
          <w:rFonts w:ascii="Manrope" w:hAnsi="Manrope" w:cs="Arial"/>
          <w:color w:val="3A3C4D"/>
          <w:shd w:val="clear" w:color="auto" w:fill="FDFDFD"/>
        </w:rPr>
        <w:t xml:space="preserve">Деловой </w:t>
      </w:r>
      <w:r w:rsidR="00717E86" w:rsidRPr="00431A5A">
        <w:rPr>
          <w:rFonts w:ascii="Manrope" w:hAnsi="Manrope" w:cs="Arial"/>
          <w:color w:val="3A3C4D"/>
          <w:shd w:val="clear" w:color="auto" w:fill="FDFDFD"/>
        </w:rPr>
        <w:t>России», на котором лидеры компании вместе с представителями органов власти решили открыто поговорить о проблемах отрасли и обсудили важность продления действующих договоров на установку и эксплуатацию рекламных конструкций.</w:t>
      </w:r>
    </w:p>
    <w:p w14:paraId="69F024DD" w14:textId="77777777" w:rsidR="00A64966" w:rsidRPr="00431A5A" w:rsidRDefault="00A64966" w:rsidP="00014525">
      <w:pPr>
        <w:jc w:val="both"/>
        <w:rPr>
          <w:rFonts w:ascii="Manrope" w:hAnsi="Manrope" w:cs="Arial"/>
          <w:color w:val="3A3C4D"/>
          <w:shd w:val="clear" w:color="auto" w:fill="FDFDFD"/>
        </w:rPr>
      </w:pPr>
    </w:p>
    <w:p w14:paraId="3CC32C6B" w14:textId="77777777" w:rsidR="00712439" w:rsidRPr="00431A5A" w:rsidRDefault="00712439" w:rsidP="00014525">
      <w:pPr>
        <w:jc w:val="both"/>
        <w:rPr>
          <w:rFonts w:ascii="Manrope" w:hAnsi="Manrope" w:cs="Arial"/>
          <w:color w:val="3A3C4D"/>
          <w:shd w:val="clear" w:color="auto" w:fill="FDFDFD"/>
        </w:rPr>
      </w:pPr>
    </w:p>
    <w:p w14:paraId="268BE18F" w14:textId="77777777" w:rsidR="00717E86" w:rsidRPr="00431A5A" w:rsidRDefault="00717E86" w:rsidP="00014525">
      <w:pPr>
        <w:jc w:val="both"/>
        <w:rPr>
          <w:rFonts w:ascii="Manrope" w:hAnsi="Manrope" w:cs="Arial"/>
          <w:color w:val="3A3C4D"/>
          <w:shd w:val="clear" w:color="auto" w:fill="FDFDFD"/>
        </w:rPr>
      </w:pPr>
      <w:r w:rsidRPr="00431A5A">
        <w:rPr>
          <w:rFonts w:ascii="Manrope" w:hAnsi="Manrope" w:cs="Arial"/>
          <w:noProof/>
          <w:color w:val="3A3C4D"/>
          <w:shd w:val="clear" w:color="auto" w:fill="FDFDFD"/>
        </w:rPr>
        <w:drawing>
          <wp:inline distT="0" distB="0" distL="0" distR="0" wp14:anchorId="2E8873D6" wp14:editId="43D0B042">
            <wp:extent cx="3722914" cy="3132581"/>
            <wp:effectExtent l="0" t="0" r="0" b="4445"/>
            <wp:docPr id="292252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52585" name=""/>
                    <pic:cNvPicPr/>
                  </pic:nvPicPr>
                  <pic:blipFill>
                    <a:blip r:embed="rId22"/>
                    <a:stretch>
                      <a:fillRect/>
                    </a:stretch>
                  </pic:blipFill>
                  <pic:spPr>
                    <a:xfrm>
                      <a:off x="0" y="0"/>
                      <a:ext cx="3744399" cy="3150659"/>
                    </a:xfrm>
                    <a:prstGeom prst="rect">
                      <a:avLst/>
                    </a:prstGeom>
                  </pic:spPr>
                </pic:pic>
              </a:graphicData>
            </a:graphic>
          </wp:inline>
        </w:drawing>
      </w:r>
      <w:r w:rsidRPr="00431A5A">
        <w:rPr>
          <w:rFonts w:ascii="Manrope" w:hAnsi="Manrope" w:cs="Arial"/>
          <w:color w:val="3A3C4D"/>
          <w:shd w:val="clear" w:color="auto" w:fill="FDFDFD"/>
        </w:rPr>
        <w:t xml:space="preserve"> </w:t>
      </w:r>
      <w:r w:rsidRPr="00431A5A">
        <w:rPr>
          <w:rFonts w:ascii="Manrope" w:hAnsi="Manrope" w:cs="Arial"/>
          <w:b/>
          <w:bCs/>
          <w:color w:val="3A3C4D"/>
          <w:sz w:val="20"/>
          <w:szCs w:val="20"/>
          <w:shd w:val="clear" w:color="auto" w:fill="FDFDFD"/>
        </w:rPr>
        <w:t>russoutdoor.ru</w:t>
      </w:r>
    </w:p>
    <w:p w14:paraId="55898038" w14:textId="77777777" w:rsidR="00A64966" w:rsidRPr="00431A5A" w:rsidRDefault="00A64966" w:rsidP="00014525">
      <w:pPr>
        <w:jc w:val="both"/>
        <w:rPr>
          <w:rFonts w:ascii="Manrope" w:hAnsi="Manrope" w:cs="Arial"/>
          <w:color w:val="3A3C4D"/>
          <w:shd w:val="clear" w:color="auto" w:fill="FDFDFD"/>
        </w:rPr>
      </w:pPr>
    </w:p>
    <w:p w14:paraId="1708BAAA" w14:textId="77777777" w:rsidR="00872348" w:rsidRPr="00431A5A" w:rsidRDefault="00872348" w:rsidP="00431A5A">
      <w:pPr>
        <w:pStyle w:val="ac"/>
        <w:numPr>
          <w:ilvl w:val="0"/>
          <w:numId w:val="28"/>
        </w:numPr>
        <w:rPr>
          <w:rFonts w:ascii="Manrope" w:hAnsi="Manrope" w:cstheme="majorHAnsi"/>
          <w:b/>
          <w:bCs/>
          <w:sz w:val="28"/>
          <w:szCs w:val="28"/>
        </w:rPr>
      </w:pPr>
      <w:r w:rsidRPr="00431A5A">
        <w:rPr>
          <w:rFonts w:ascii="Manrope" w:hAnsi="Manrope" w:cstheme="majorHAnsi"/>
          <w:b/>
          <w:bCs/>
          <w:sz w:val="28"/>
          <w:szCs w:val="28"/>
        </w:rPr>
        <w:lastRenderedPageBreak/>
        <w:t>Исследование необходимых качеств директоров по маркетингу</w:t>
      </w:r>
    </w:p>
    <w:p w14:paraId="44EDC8D3" w14:textId="77777777" w:rsidR="00872348" w:rsidRPr="00431A5A" w:rsidRDefault="00872348" w:rsidP="00872348">
      <w:pPr>
        <w:pStyle w:val="a3"/>
        <w:spacing w:before="0" w:beforeAutospacing="0" w:after="120" w:afterAutospacing="0"/>
        <w:jc w:val="both"/>
        <w:rPr>
          <w:rFonts w:ascii="Manrope" w:hAnsi="Manrope" w:cs="Arial"/>
          <w:color w:val="3A3C4D"/>
        </w:rPr>
      </w:pPr>
    </w:p>
    <w:p w14:paraId="713E21EA" w14:textId="77777777" w:rsidR="00043872" w:rsidRPr="00431A5A" w:rsidRDefault="00872348" w:rsidP="00872348">
      <w:pPr>
        <w:pStyle w:val="a3"/>
        <w:spacing w:before="0" w:beforeAutospacing="0" w:after="120" w:afterAutospacing="0"/>
        <w:jc w:val="both"/>
        <w:rPr>
          <w:rFonts w:ascii="Manrope" w:hAnsi="Manrope" w:cs="Arial"/>
          <w:color w:val="3A3C4D"/>
        </w:rPr>
      </w:pPr>
      <w:r w:rsidRPr="00431A5A">
        <w:rPr>
          <w:rFonts w:ascii="Manrope" w:hAnsi="Manrope" w:cs="Arial"/>
          <w:color w:val="3A3C4D"/>
        </w:rPr>
        <w:t>«</w:t>
      </w:r>
      <w:r w:rsidR="00043872" w:rsidRPr="00431A5A">
        <w:rPr>
          <w:rFonts w:ascii="Manrope" w:hAnsi="Manrope" w:cs="Arial"/>
          <w:color w:val="3A3C4D"/>
        </w:rPr>
        <w:t xml:space="preserve">Навыки, которые приблизили маркетологов к вершине, не являются навыками, которые </w:t>
      </w:r>
      <w:r w:rsidRPr="00431A5A">
        <w:rPr>
          <w:rFonts w:ascii="Manrope" w:hAnsi="Manrope" w:cs="Arial"/>
          <w:color w:val="3A3C4D"/>
        </w:rPr>
        <w:t>оставят</w:t>
      </w:r>
      <w:r w:rsidR="00043872" w:rsidRPr="00431A5A">
        <w:rPr>
          <w:rFonts w:ascii="Manrope" w:hAnsi="Manrope" w:cs="Arial"/>
          <w:color w:val="3A3C4D"/>
        </w:rPr>
        <w:t xml:space="preserve"> их на вершин</w:t>
      </w:r>
      <w:r w:rsidRPr="00431A5A">
        <w:rPr>
          <w:rFonts w:ascii="Manrope" w:hAnsi="Manrope" w:cs="Arial"/>
          <w:color w:val="3A3C4D"/>
        </w:rPr>
        <w:t>е».</w:t>
      </w:r>
    </w:p>
    <w:p w14:paraId="77A7F0FC" w14:textId="77777777" w:rsidR="00043872" w:rsidRPr="00431A5A" w:rsidRDefault="00043872" w:rsidP="00872348">
      <w:pPr>
        <w:pStyle w:val="6"/>
        <w:jc w:val="both"/>
        <w:rPr>
          <w:rFonts w:ascii="Manrope" w:eastAsia="Times New Roman" w:hAnsi="Manrope" w:cs="Arial"/>
          <w:color w:val="3A3C4D"/>
        </w:rPr>
      </w:pPr>
      <w:r w:rsidRPr="00431A5A">
        <w:rPr>
          <w:rFonts w:ascii="Manrope" w:eastAsia="Times New Roman" w:hAnsi="Manrope" w:cs="Arial"/>
          <w:color w:val="3A3C4D"/>
        </w:rPr>
        <w:t>Уильям Гробель, Deloitte</w:t>
      </w:r>
    </w:p>
    <w:p w14:paraId="00D4F1CE" w14:textId="77777777" w:rsidR="00872348" w:rsidRPr="00431A5A" w:rsidRDefault="00872348" w:rsidP="00872348">
      <w:pPr>
        <w:pStyle w:val="a3"/>
        <w:jc w:val="both"/>
        <w:rPr>
          <w:rFonts w:ascii="Manrope" w:hAnsi="Manrope" w:cs="Arial"/>
          <w:color w:val="3A3C4D"/>
        </w:rPr>
      </w:pPr>
      <w:r w:rsidRPr="00431A5A">
        <w:rPr>
          <w:rFonts w:ascii="Manrope" w:hAnsi="Manrope" w:cs="Arial"/>
          <w:color w:val="3A3C4D"/>
        </w:rPr>
        <w:t>Согласно новому исследованию, мягкие навыки в области лидерства и общения важнее, чем функциональный опыт, для успеха в маркетинге.</w:t>
      </w:r>
    </w:p>
    <w:p w14:paraId="044D21DD" w14:textId="77777777" w:rsidR="00043872" w:rsidRPr="00431A5A" w:rsidRDefault="00043872" w:rsidP="00872348">
      <w:pPr>
        <w:pStyle w:val="a3"/>
        <w:jc w:val="both"/>
        <w:rPr>
          <w:rFonts w:ascii="Manrope" w:hAnsi="Manrope" w:cs="Arial"/>
          <w:color w:val="3A3C4D"/>
        </w:rPr>
      </w:pPr>
      <w:r w:rsidRPr="00431A5A">
        <w:rPr>
          <w:rFonts w:ascii="Manrope" w:hAnsi="Manrope" w:cs="Arial"/>
          <w:color w:val="3A3C4D"/>
        </w:rPr>
        <w:t>Более трети опрошенных руководителей по маркетингу (35%) говорят, что необладание официальной маркетинговой квалификацией было их самой большой проблемой, по сравнению всего с 12% старших руководителей. Действительно, исследование Deloitte показало, что 46% респондентов CMO не имеют официальной маркетинговой квалификации, по сравнению с 35% их более младших коллег.</w:t>
      </w:r>
    </w:p>
    <w:p w14:paraId="1E18CD57" w14:textId="77777777" w:rsidR="00CA0A17" w:rsidRPr="00431A5A" w:rsidRDefault="00CA0A17" w:rsidP="00872348">
      <w:pPr>
        <w:pStyle w:val="a3"/>
        <w:jc w:val="both"/>
        <w:rPr>
          <w:rFonts w:ascii="Manrope" w:hAnsi="Manrope" w:cs="Arial"/>
          <w:color w:val="3A3C4D"/>
        </w:rPr>
      </w:pPr>
      <w:r w:rsidRPr="00431A5A">
        <w:rPr>
          <w:rFonts w:ascii="Manrope" w:hAnsi="Manrope" w:cs="Arial"/>
          <w:color w:val="3A3C4D"/>
        </w:rPr>
        <w:t>Лидерство стало самым полезным навыком как для директоров по маркетингу, так и для старших руководителей маркетинга, за которым следуют коммуникация, стратегическое мышление, навыки межличностного общения и решение проблем, согласно исследованию Deloitte, проведенному исключительно с Marketing Week.</w:t>
      </w:r>
    </w:p>
    <w:p w14:paraId="388A4E77" w14:textId="77777777" w:rsidR="00CA0A17" w:rsidRPr="00431A5A" w:rsidRDefault="00CA0A17" w:rsidP="00872348">
      <w:pPr>
        <w:pStyle w:val="a3"/>
        <w:jc w:val="both"/>
        <w:rPr>
          <w:rFonts w:ascii="Manrope" w:hAnsi="Manrope" w:cs="Arial"/>
          <w:color w:val="3A3C4D"/>
        </w:rPr>
      </w:pPr>
      <w:r w:rsidRPr="00431A5A">
        <w:rPr>
          <w:rFonts w:ascii="Manrope" w:hAnsi="Manrope" w:cs="Arial"/>
          <w:color w:val="3A3C4D"/>
        </w:rPr>
        <w:t>Знания функционального маркетинга считаются лишь шестым самым полезным навыком 38 британских CMO и 34 старших лидеров маркетинга/</w:t>
      </w:r>
      <w:r w:rsidR="0006404D" w:rsidRPr="00431A5A">
        <w:rPr>
          <w:rFonts w:ascii="Manrope" w:hAnsi="Manrope" w:cs="Arial"/>
          <w:color w:val="3A3C4D"/>
        </w:rPr>
        <w:t xml:space="preserve">стремящихся </w:t>
      </w:r>
      <w:r w:rsidRPr="00431A5A">
        <w:rPr>
          <w:rFonts w:ascii="Manrope" w:hAnsi="Manrope" w:cs="Arial"/>
          <w:color w:val="3A3C4D"/>
        </w:rPr>
        <w:t xml:space="preserve"> CMO. Экспертиза Martech была названа наименее полезным навыком, за которым последовало повествование, анализ и аналитика данных.</w:t>
      </w:r>
    </w:p>
    <w:p w14:paraId="2CF10D33" w14:textId="77777777" w:rsidR="00CA0A17" w:rsidRPr="00431A5A" w:rsidRDefault="00CA0A17" w:rsidP="00872348">
      <w:pPr>
        <w:pStyle w:val="a3"/>
        <w:jc w:val="both"/>
        <w:rPr>
          <w:rFonts w:ascii="Manrope" w:hAnsi="Manrope" w:cs="Arial"/>
          <w:color w:val="3A3C4D"/>
        </w:rPr>
      </w:pPr>
      <w:r w:rsidRPr="00431A5A">
        <w:rPr>
          <w:rFonts w:ascii="Manrope" w:hAnsi="Manrope" w:cs="Arial"/>
          <w:color w:val="3A3C4D"/>
        </w:rPr>
        <w:t>Коммуникабельность, совместная работа и устойчивость были выделены как три наиболее важных черты личности для достижения успеха как для руководителей, так и для старших руководителей, предполагая, что мягкие навыки являются ключом к налаживанию влияния.</w:t>
      </w:r>
    </w:p>
    <w:p w14:paraId="36943724" w14:textId="77777777" w:rsidR="002B00B2" w:rsidRPr="00431A5A" w:rsidRDefault="002B00B2" w:rsidP="00014525">
      <w:pPr>
        <w:jc w:val="both"/>
        <w:rPr>
          <w:rFonts w:ascii="Manrope" w:hAnsi="Manrope" w:cstheme="majorHAnsi"/>
          <w:sz w:val="28"/>
          <w:szCs w:val="28"/>
        </w:rPr>
      </w:pPr>
    </w:p>
    <w:p w14:paraId="6F144335" w14:textId="77777777" w:rsidR="00872348" w:rsidRPr="00431A5A" w:rsidRDefault="00AC3CD8" w:rsidP="00014525">
      <w:pPr>
        <w:jc w:val="both"/>
        <w:rPr>
          <w:rFonts w:ascii="Manrope" w:hAnsi="Manrope" w:cstheme="majorHAnsi"/>
          <w:sz w:val="28"/>
          <w:szCs w:val="28"/>
        </w:rPr>
      </w:pPr>
      <w:r w:rsidRPr="00431A5A">
        <w:rPr>
          <w:rFonts w:ascii="Manrope" w:hAnsi="Manrope" w:cstheme="majorHAnsi"/>
          <w:noProof/>
          <w:sz w:val="28"/>
          <w:szCs w:val="28"/>
          <w:lang w:val="en-US"/>
        </w:rPr>
        <w:lastRenderedPageBreak/>
        <w:drawing>
          <wp:inline distT="0" distB="0" distL="0" distR="0" wp14:anchorId="3806B3D0" wp14:editId="742CF240">
            <wp:extent cx="4285129" cy="2507139"/>
            <wp:effectExtent l="0" t="0" r="0" b="0"/>
            <wp:docPr id="2059394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94810" name=""/>
                    <pic:cNvPicPr/>
                  </pic:nvPicPr>
                  <pic:blipFill>
                    <a:blip r:embed="rId23"/>
                    <a:stretch>
                      <a:fillRect/>
                    </a:stretch>
                  </pic:blipFill>
                  <pic:spPr>
                    <a:xfrm>
                      <a:off x="0" y="0"/>
                      <a:ext cx="4295954" cy="2513472"/>
                    </a:xfrm>
                    <a:prstGeom prst="rect">
                      <a:avLst/>
                    </a:prstGeom>
                  </pic:spPr>
                </pic:pic>
              </a:graphicData>
            </a:graphic>
          </wp:inline>
        </w:drawing>
      </w:r>
      <w:r w:rsidRPr="00431A5A">
        <w:rPr>
          <w:rFonts w:ascii="Manrope" w:hAnsi="Manrope" w:cstheme="majorHAnsi"/>
          <w:sz w:val="28"/>
          <w:szCs w:val="28"/>
        </w:rPr>
        <w:t xml:space="preserve"> </w:t>
      </w:r>
      <w:r w:rsidRPr="00431A5A">
        <w:rPr>
          <w:rFonts w:ascii="Manrope" w:hAnsi="Manrope" w:cstheme="majorHAnsi"/>
          <w:b/>
          <w:bCs/>
          <w:sz w:val="20"/>
          <w:szCs w:val="20"/>
          <w:lang w:val="en-US"/>
        </w:rPr>
        <w:t>marketingweek</w:t>
      </w:r>
      <w:r w:rsidRPr="00431A5A">
        <w:rPr>
          <w:rFonts w:ascii="Manrope" w:hAnsi="Manrope" w:cstheme="majorHAnsi"/>
          <w:b/>
          <w:bCs/>
          <w:sz w:val="20"/>
          <w:szCs w:val="20"/>
        </w:rPr>
        <w:t>.</w:t>
      </w:r>
      <w:r w:rsidRPr="00431A5A">
        <w:rPr>
          <w:rFonts w:ascii="Manrope" w:hAnsi="Manrope" w:cstheme="majorHAnsi"/>
          <w:b/>
          <w:bCs/>
          <w:sz w:val="20"/>
          <w:szCs w:val="20"/>
          <w:lang w:val="en-US"/>
        </w:rPr>
        <w:t>com</w:t>
      </w:r>
    </w:p>
    <w:p w14:paraId="77632E01" w14:textId="77777777" w:rsidR="00872348" w:rsidRPr="00431A5A" w:rsidRDefault="00872348" w:rsidP="00014525">
      <w:pPr>
        <w:jc w:val="both"/>
        <w:rPr>
          <w:rFonts w:ascii="Manrope" w:hAnsi="Manrope" w:cstheme="majorHAnsi"/>
          <w:sz w:val="28"/>
          <w:szCs w:val="28"/>
        </w:rPr>
      </w:pPr>
    </w:p>
    <w:p w14:paraId="32E8CFFB" w14:textId="77777777" w:rsidR="00872348" w:rsidRPr="00431A5A" w:rsidRDefault="00872348" w:rsidP="00014525">
      <w:pPr>
        <w:jc w:val="both"/>
        <w:rPr>
          <w:rFonts w:ascii="Manrope" w:hAnsi="Manrope" w:cstheme="majorHAnsi"/>
          <w:sz w:val="28"/>
          <w:szCs w:val="28"/>
        </w:rPr>
      </w:pPr>
    </w:p>
    <w:p w14:paraId="287F8E27" w14:textId="77777777" w:rsidR="00872348" w:rsidRPr="00431A5A" w:rsidRDefault="00872348" w:rsidP="00014525">
      <w:pPr>
        <w:jc w:val="both"/>
        <w:rPr>
          <w:rFonts w:ascii="Manrope" w:hAnsi="Manrope" w:cstheme="majorHAnsi"/>
          <w:sz w:val="28"/>
          <w:szCs w:val="28"/>
        </w:rPr>
      </w:pPr>
    </w:p>
    <w:p w14:paraId="407D29F6" w14:textId="77777777" w:rsidR="00872348" w:rsidRPr="00431A5A" w:rsidRDefault="00AC3CD8" w:rsidP="00AC3CD8">
      <w:pPr>
        <w:pStyle w:val="ac"/>
        <w:numPr>
          <w:ilvl w:val="0"/>
          <w:numId w:val="28"/>
        </w:numPr>
        <w:jc w:val="both"/>
        <w:rPr>
          <w:rFonts w:ascii="Manrope" w:hAnsi="Manrope" w:cstheme="majorHAnsi"/>
          <w:b/>
          <w:bCs/>
          <w:sz w:val="28"/>
          <w:szCs w:val="28"/>
        </w:rPr>
      </w:pPr>
      <w:r w:rsidRPr="00431A5A">
        <w:rPr>
          <w:rFonts w:ascii="Manrope" w:hAnsi="Manrope" w:cstheme="majorHAnsi"/>
          <w:b/>
          <w:bCs/>
          <w:sz w:val="28"/>
          <w:szCs w:val="28"/>
          <w:lang w:val="en-US"/>
        </w:rPr>
        <w:t>FMCG</w:t>
      </w:r>
      <w:r w:rsidRPr="00431A5A">
        <w:rPr>
          <w:rFonts w:ascii="Manrope" w:hAnsi="Manrope" w:cstheme="majorHAnsi"/>
          <w:b/>
          <w:bCs/>
          <w:sz w:val="28"/>
          <w:szCs w:val="28"/>
        </w:rPr>
        <w:t xml:space="preserve"> настраивается на выход из рецессии: </w:t>
      </w:r>
      <w:r w:rsidRPr="00431A5A">
        <w:rPr>
          <w:rFonts w:ascii="Manrope" w:hAnsi="Manrope" w:cstheme="majorHAnsi"/>
          <w:b/>
          <w:bCs/>
          <w:sz w:val="28"/>
          <w:szCs w:val="28"/>
          <w:lang w:val="en-US"/>
        </w:rPr>
        <w:t>Danone</w:t>
      </w:r>
      <w:r w:rsidRPr="00431A5A">
        <w:rPr>
          <w:rFonts w:ascii="Manrope" w:hAnsi="Manrope" w:cstheme="majorHAnsi"/>
          <w:b/>
          <w:bCs/>
          <w:sz w:val="28"/>
          <w:szCs w:val="28"/>
        </w:rPr>
        <w:t xml:space="preserve"> </w:t>
      </w:r>
    </w:p>
    <w:p w14:paraId="1CBF9A43" w14:textId="77777777" w:rsidR="00872348" w:rsidRPr="00431A5A" w:rsidRDefault="00872348" w:rsidP="00014525">
      <w:pPr>
        <w:jc w:val="both"/>
        <w:rPr>
          <w:rFonts w:ascii="Manrope" w:hAnsi="Manrope" w:cstheme="majorHAnsi"/>
          <w:sz w:val="28"/>
          <w:szCs w:val="28"/>
        </w:rPr>
      </w:pPr>
    </w:p>
    <w:p w14:paraId="7D8DB249" w14:textId="77777777" w:rsidR="00AC3CD8" w:rsidRPr="00431A5A" w:rsidRDefault="00CA0A17" w:rsidP="00AC3CD8">
      <w:pPr>
        <w:pStyle w:val="a3"/>
        <w:jc w:val="both"/>
        <w:rPr>
          <w:rFonts w:ascii="Manrope" w:hAnsi="Manrope" w:cs="Arial"/>
          <w:color w:val="3A3C4D"/>
        </w:rPr>
      </w:pPr>
      <w:r w:rsidRPr="00431A5A">
        <w:rPr>
          <w:rFonts w:ascii="Manrope" w:hAnsi="Manrope" w:cs="Arial"/>
          <w:color w:val="3A3C4D"/>
        </w:rPr>
        <w:t>Danone продолжает "выбор</w:t>
      </w:r>
      <w:r w:rsidR="00AC3CD8" w:rsidRPr="00431A5A">
        <w:rPr>
          <w:rFonts w:ascii="Manrope" w:hAnsi="Manrope" w:cs="Arial"/>
          <w:color w:val="3A3C4D"/>
        </w:rPr>
        <w:t>о</w:t>
      </w:r>
      <w:r w:rsidRPr="00431A5A">
        <w:rPr>
          <w:rFonts w:ascii="Manrope" w:hAnsi="Manrope" w:cs="Arial"/>
          <w:color w:val="3A3C4D"/>
        </w:rPr>
        <w:t>ч</w:t>
      </w:r>
      <w:r w:rsidR="00AC3CD8" w:rsidRPr="00431A5A">
        <w:rPr>
          <w:rFonts w:ascii="Manrope" w:hAnsi="Manrope" w:cs="Arial"/>
          <w:color w:val="3A3C4D"/>
        </w:rPr>
        <w:t>но</w:t>
      </w:r>
      <w:r w:rsidRPr="00431A5A">
        <w:rPr>
          <w:rFonts w:ascii="Manrope" w:hAnsi="Manrope" w:cs="Arial"/>
          <w:color w:val="3A3C4D"/>
        </w:rPr>
        <w:t>е повышение цен" на продукты, где мож</w:t>
      </w:r>
      <w:r w:rsidR="00AC3CD8" w:rsidRPr="00431A5A">
        <w:rPr>
          <w:rFonts w:ascii="Manrope" w:hAnsi="Manrope" w:cs="Arial"/>
          <w:color w:val="3A3C4D"/>
        </w:rPr>
        <w:t xml:space="preserve">но </w:t>
      </w:r>
      <w:r w:rsidRPr="00431A5A">
        <w:rPr>
          <w:rFonts w:ascii="Manrope" w:hAnsi="Manrope" w:cs="Arial"/>
          <w:color w:val="3A3C4D"/>
        </w:rPr>
        <w:t>обеспечить "дифференцированное" предложение</w:t>
      </w:r>
      <w:r w:rsidR="00AC3CD8" w:rsidRPr="00431A5A">
        <w:rPr>
          <w:rFonts w:ascii="Manrope" w:hAnsi="Manrope" w:cs="Arial"/>
          <w:color w:val="3A3C4D"/>
        </w:rPr>
        <w:t xml:space="preserve">. </w:t>
      </w:r>
    </w:p>
    <w:p w14:paraId="3FFD9255" w14:textId="77777777" w:rsidR="00CA0A17" w:rsidRPr="00431A5A" w:rsidRDefault="00CA0A17" w:rsidP="00AC3CD8">
      <w:pPr>
        <w:pStyle w:val="a3"/>
        <w:jc w:val="both"/>
        <w:rPr>
          <w:rFonts w:ascii="Manrope" w:hAnsi="Manrope" w:cs="Arial"/>
          <w:color w:val="3A3C4D"/>
        </w:rPr>
      </w:pPr>
      <w:r w:rsidRPr="00431A5A">
        <w:rPr>
          <w:rFonts w:ascii="Manrope" w:hAnsi="Manrope" w:cs="Arial"/>
          <w:color w:val="3A3C4D"/>
        </w:rPr>
        <w:t>Бизнес FMCG, который владеет такими брендами, как Evian, Alpro и Activa, показал положительный рост объема в первом квартале года на 1,2%. В прошлом году объем продаж Danone упал на 0,4% за финансовый год.</w:t>
      </w:r>
    </w:p>
    <w:p w14:paraId="7DE38B6F" w14:textId="77777777" w:rsidR="00CA0A17" w:rsidRPr="00431A5A" w:rsidRDefault="00CA0A17" w:rsidP="00AC3CD8">
      <w:pPr>
        <w:pStyle w:val="a3"/>
        <w:jc w:val="both"/>
        <w:rPr>
          <w:rFonts w:ascii="Manrope" w:hAnsi="Manrope" w:cs="Arial"/>
          <w:color w:val="3A3C4D"/>
        </w:rPr>
      </w:pPr>
      <w:r w:rsidRPr="00431A5A">
        <w:rPr>
          <w:rFonts w:ascii="Manrope" w:hAnsi="Manrope" w:cs="Arial"/>
          <w:color w:val="3A3C4D"/>
        </w:rPr>
        <w:t>В этом квартале продажи достигли 6,8 млн евро, что на 4,1% больше, чем за тот же период прошлого года. В то время как объемы продаж выросли, цены также выросли на 2,9%, что помогло увеличить общие продажи за квартал.</w:t>
      </w:r>
    </w:p>
    <w:p w14:paraId="1D69293F" w14:textId="77777777" w:rsidR="00CA0A17" w:rsidRPr="00431A5A" w:rsidRDefault="00CA0A17" w:rsidP="00AC3CD8">
      <w:pPr>
        <w:pStyle w:val="a3"/>
        <w:jc w:val="both"/>
        <w:rPr>
          <w:rFonts w:ascii="Manrope" w:hAnsi="Manrope" w:cs="Arial"/>
          <w:color w:val="3A3C4D"/>
        </w:rPr>
      </w:pPr>
      <w:r w:rsidRPr="00431A5A">
        <w:rPr>
          <w:rFonts w:ascii="Manrope" w:hAnsi="Manrope" w:cs="Arial"/>
          <w:color w:val="3A3C4D"/>
        </w:rPr>
        <w:t>18 апреля</w:t>
      </w:r>
      <w:r w:rsidR="00AC3CD8" w:rsidRPr="00431A5A">
        <w:rPr>
          <w:rFonts w:ascii="Manrope" w:hAnsi="Manrope" w:cs="Arial"/>
          <w:color w:val="3A3C4D"/>
        </w:rPr>
        <w:t xml:space="preserve"> </w:t>
      </w:r>
      <w:r w:rsidRPr="00431A5A">
        <w:rPr>
          <w:rFonts w:ascii="Manrope" w:hAnsi="Manrope" w:cs="Arial"/>
          <w:color w:val="3A3C4D"/>
        </w:rPr>
        <w:t xml:space="preserve">финансовый директор </w:t>
      </w:r>
      <w:r w:rsidR="00AC3CD8" w:rsidRPr="00431A5A">
        <w:rPr>
          <w:rFonts w:ascii="Manrope" w:hAnsi="Manrope" w:cs="Arial"/>
          <w:color w:val="3A3C4D"/>
        </w:rPr>
        <w:t xml:space="preserve">Данон </w:t>
      </w:r>
      <w:r w:rsidRPr="00431A5A">
        <w:rPr>
          <w:rFonts w:ascii="Manrope" w:hAnsi="Manrope" w:cs="Arial"/>
          <w:color w:val="3A3C4D"/>
        </w:rPr>
        <w:t>Юрген Эссер объяснил, что бизнес больше не предпринимает "широких" ценовых действий по своим брендам, как это было во время пика инфляции. Тем не менее, он смотрит стратегически, чтобы увидеть, где он может увеличить цены по сравнению с брендами, которые могут обеспечить ценность по сравнению с конкурентами.</w:t>
      </w:r>
    </w:p>
    <w:p w14:paraId="66601C8B" w14:textId="77777777" w:rsidR="00CA0A17" w:rsidRPr="00431A5A" w:rsidRDefault="00CA0A17" w:rsidP="00AC3CD8">
      <w:pPr>
        <w:pStyle w:val="a3"/>
        <w:jc w:val="both"/>
        <w:rPr>
          <w:rFonts w:ascii="Manrope" w:hAnsi="Manrope" w:cs="Arial"/>
          <w:color w:val="3A3C4D"/>
        </w:rPr>
      </w:pPr>
      <w:r w:rsidRPr="00431A5A">
        <w:rPr>
          <w:rFonts w:ascii="Manrope" w:hAnsi="Manrope" w:cs="Arial"/>
          <w:color w:val="3A3C4D"/>
        </w:rPr>
        <w:t>"Что мы делали, так это проводили выборочное повышение цен, особенно на те линейки продуктов, которые предлагают более дифференцированные элементы по сравнению с конкуренцией", - сказал Эссер.</w:t>
      </w:r>
    </w:p>
    <w:p w14:paraId="1033E55A" w14:textId="77777777" w:rsidR="00CA0A17" w:rsidRPr="00431A5A" w:rsidRDefault="00CA0A17" w:rsidP="00AC3CD8">
      <w:pPr>
        <w:pStyle w:val="a3"/>
        <w:jc w:val="both"/>
        <w:rPr>
          <w:rFonts w:ascii="Manrope" w:hAnsi="Manrope" w:cs="Arial"/>
          <w:color w:val="3A3C4D"/>
        </w:rPr>
      </w:pPr>
      <w:r w:rsidRPr="00431A5A">
        <w:rPr>
          <w:rFonts w:ascii="Manrope" w:hAnsi="Manrope" w:cs="Arial"/>
          <w:color w:val="3A3C4D"/>
        </w:rPr>
        <w:t>Когда темпы инфляции росли, многие предприятия FMCG опирались на ценообразование в качестве основного рычага роста продаж. В этом году основное внимание уделялось росту объемов.</w:t>
      </w:r>
    </w:p>
    <w:p w14:paraId="31F273E8" w14:textId="77777777" w:rsidR="00CA0A17" w:rsidRPr="00431A5A" w:rsidRDefault="00612754" w:rsidP="00AC3CD8">
      <w:pPr>
        <w:pStyle w:val="a3"/>
        <w:jc w:val="both"/>
        <w:rPr>
          <w:rFonts w:ascii="Manrope" w:hAnsi="Manrope" w:cs="Arial"/>
          <w:color w:val="3A3C4D"/>
        </w:rPr>
      </w:pPr>
      <w:hyperlink r:id="rId24" w:history="1">
        <w:r w:rsidR="00CA0A17" w:rsidRPr="00431A5A">
          <w:rPr>
            <w:rFonts w:ascii="Manrope" w:hAnsi="Manrope" w:cs="Arial"/>
            <w:color w:val="3A3C4D"/>
          </w:rPr>
          <w:t>Как бренды могут стимулировать рост в 2024 году?</w:t>
        </w:r>
      </w:hyperlink>
    </w:p>
    <w:p w14:paraId="3D554653" w14:textId="77777777" w:rsidR="00CA0A17" w:rsidRPr="00431A5A" w:rsidRDefault="00CA0A17" w:rsidP="00AC3CD8">
      <w:pPr>
        <w:pStyle w:val="a3"/>
        <w:jc w:val="both"/>
        <w:rPr>
          <w:rFonts w:ascii="Manrope" w:hAnsi="Manrope" w:cs="Arial"/>
          <w:color w:val="3A3C4D"/>
        </w:rPr>
      </w:pPr>
      <w:r w:rsidRPr="00431A5A">
        <w:rPr>
          <w:rFonts w:ascii="Manrope" w:hAnsi="Manrope" w:cs="Arial"/>
          <w:color w:val="3A3C4D"/>
        </w:rPr>
        <w:t>По словам директора бренд-консалтинга Passionbrand и обозревателя Marketing Week Хелен Эдвардс</w:t>
      </w:r>
      <w:r w:rsidR="00AC3CD8" w:rsidRPr="00431A5A">
        <w:rPr>
          <w:rFonts w:ascii="Manrope" w:hAnsi="Manrope" w:cs="Arial"/>
          <w:color w:val="3A3C4D"/>
        </w:rPr>
        <w:t xml:space="preserve">: </w:t>
      </w:r>
    </w:p>
    <w:p w14:paraId="0B77BD17" w14:textId="77777777" w:rsidR="00AC3CD8" w:rsidRPr="00431A5A" w:rsidRDefault="00CA0A17" w:rsidP="00AC3CD8">
      <w:pPr>
        <w:pStyle w:val="a3"/>
        <w:jc w:val="both"/>
        <w:rPr>
          <w:rFonts w:ascii="Manrope" w:hAnsi="Manrope" w:cs="Arial"/>
          <w:color w:val="3A3C4D"/>
        </w:rPr>
      </w:pPr>
      <w:r w:rsidRPr="00431A5A">
        <w:rPr>
          <w:rFonts w:ascii="Manrope" w:hAnsi="Manrope" w:cs="Arial"/>
          <w:color w:val="3A3C4D"/>
        </w:rPr>
        <w:t>"Если у вас есть причина для потребителей платить больше, то у вас всегда есть аргумент в пользу повышения цены"</w:t>
      </w:r>
      <w:r w:rsidR="00AC3CD8" w:rsidRPr="00431A5A">
        <w:rPr>
          <w:rFonts w:ascii="Manrope" w:hAnsi="Manrope" w:cs="Arial"/>
          <w:color w:val="3A3C4D"/>
        </w:rPr>
        <w:t>.</w:t>
      </w:r>
    </w:p>
    <w:p w14:paraId="0B9DD428" w14:textId="77777777" w:rsidR="00AC3CD8" w:rsidRPr="00431A5A" w:rsidRDefault="00AC3CD8" w:rsidP="00AC3CD8">
      <w:pPr>
        <w:pStyle w:val="a3"/>
        <w:jc w:val="both"/>
        <w:rPr>
          <w:rFonts w:ascii="Manrope" w:hAnsi="Manrope" w:cs="Arial"/>
          <w:b/>
          <w:bCs/>
          <w:color w:val="3A3C4D"/>
          <w:sz w:val="20"/>
          <w:szCs w:val="20"/>
        </w:rPr>
      </w:pPr>
      <w:r w:rsidRPr="00431A5A">
        <w:rPr>
          <w:rFonts w:ascii="Manrope" w:hAnsi="Manrope" w:cs="Arial"/>
          <w:noProof/>
          <w:color w:val="3A3C4D"/>
        </w:rPr>
        <w:drawing>
          <wp:inline distT="0" distB="0" distL="0" distR="0" wp14:anchorId="7B566A39" wp14:editId="3D35F8FB">
            <wp:extent cx="4702628" cy="2463401"/>
            <wp:effectExtent l="0" t="0" r="0" b="635"/>
            <wp:docPr id="1492070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70825" name=""/>
                    <pic:cNvPicPr/>
                  </pic:nvPicPr>
                  <pic:blipFill>
                    <a:blip r:embed="rId25"/>
                    <a:stretch>
                      <a:fillRect/>
                    </a:stretch>
                  </pic:blipFill>
                  <pic:spPr>
                    <a:xfrm>
                      <a:off x="0" y="0"/>
                      <a:ext cx="4712026" cy="2468324"/>
                    </a:xfrm>
                    <a:prstGeom prst="rect">
                      <a:avLst/>
                    </a:prstGeom>
                  </pic:spPr>
                </pic:pic>
              </a:graphicData>
            </a:graphic>
          </wp:inline>
        </w:drawing>
      </w:r>
      <w:r w:rsidRPr="00431A5A">
        <w:rPr>
          <w:rFonts w:ascii="Manrope" w:hAnsi="Manrope" w:cs="Arial"/>
          <w:color w:val="3A3C4D"/>
        </w:rPr>
        <w:t xml:space="preserve"> </w:t>
      </w:r>
      <w:r w:rsidRPr="00431A5A">
        <w:rPr>
          <w:rFonts w:ascii="Manrope" w:hAnsi="Manrope" w:cs="Arial"/>
          <w:b/>
          <w:bCs/>
          <w:color w:val="3A3C4D"/>
          <w:sz w:val="20"/>
          <w:szCs w:val="20"/>
          <w:lang w:val="en-US"/>
        </w:rPr>
        <w:t>danone</w:t>
      </w:r>
      <w:r w:rsidRPr="00431A5A">
        <w:rPr>
          <w:rFonts w:ascii="Manrope" w:hAnsi="Manrope" w:cs="Arial"/>
          <w:b/>
          <w:bCs/>
          <w:color w:val="3A3C4D"/>
          <w:sz w:val="20"/>
          <w:szCs w:val="20"/>
        </w:rPr>
        <w:t>.</w:t>
      </w:r>
      <w:r w:rsidRPr="00431A5A">
        <w:rPr>
          <w:rFonts w:ascii="Manrope" w:hAnsi="Manrope" w:cs="Arial"/>
          <w:b/>
          <w:bCs/>
          <w:color w:val="3A3C4D"/>
          <w:sz w:val="20"/>
          <w:szCs w:val="20"/>
          <w:lang w:val="en-US"/>
        </w:rPr>
        <w:t>com</w:t>
      </w:r>
    </w:p>
    <w:p w14:paraId="40E0A9DE" w14:textId="77777777" w:rsidR="00607D09" w:rsidRPr="00431A5A" w:rsidRDefault="00607D09" w:rsidP="00607D09">
      <w:pPr>
        <w:jc w:val="both"/>
        <w:rPr>
          <w:rFonts w:ascii="Manrope" w:hAnsi="Manrope" w:cstheme="majorHAnsi"/>
          <w:b/>
          <w:bCs/>
          <w:sz w:val="28"/>
          <w:szCs w:val="28"/>
        </w:rPr>
      </w:pPr>
      <w:r w:rsidRPr="00431A5A">
        <w:rPr>
          <w:rFonts w:ascii="Manrope" w:hAnsi="Manrope" w:cstheme="majorHAnsi"/>
          <w:b/>
          <w:bCs/>
          <w:sz w:val="28"/>
          <w:szCs w:val="28"/>
        </w:rPr>
        <w:t>10. Спортивные бренды готовятся к Олимпийским играм в Париже 2024</w:t>
      </w:r>
    </w:p>
    <w:p w14:paraId="05E1915A" w14:textId="77777777" w:rsidR="001C5DFB" w:rsidRPr="00431A5A" w:rsidRDefault="00612754" w:rsidP="00607D09">
      <w:pPr>
        <w:pStyle w:val="a3"/>
        <w:jc w:val="both"/>
        <w:rPr>
          <w:rFonts w:ascii="Manrope" w:hAnsi="Manrope" w:cs="Arial"/>
          <w:color w:val="3A3C4D"/>
        </w:rPr>
      </w:pPr>
      <w:hyperlink r:id="rId26" w:tgtFrame="_blank" w:history="1">
        <w:r w:rsidR="001C5DFB" w:rsidRPr="00431A5A">
          <w:rPr>
            <w:rFonts w:ascii="Manrope" w:hAnsi="Manrope" w:cs="Arial"/>
            <w:color w:val="3A3C4D"/>
          </w:rPr>
          <w:t>Puma </w:t>
        </w:r>
      </w:hyperlink>
      <w:r w:rsidR="001C5DFB" w:rsidRPr="00431A5A">
        <w:rPr>
          <w:rFonts w:ascii="Manrope" w:hAnsi="Manrope" w:cs="Arial"/>
          <w:color w:val="3A3C4D"/>
        </w:rPr>
        <w:t>хочет быть известной как "самый быстрый" спортивный бренд в мире, и она надеется, что </w:t>
      </w:r>
      <w:hyperlink r:id="rId27" w:tgtFrame="_blank" w:history="1">
        <w:r w:rsidR="001C5DFB" w:rsidRPr="00431A5A">
          <w:rPr>
            <w:rFonts w:ascii="Manrope" w:hAnsi="Manrope" w:cs="Arial"/>
            <w:color w:val="3A3C4D"/>
          </w:rPr>
          <w:t>летние Олимпийские игры 2024 года в Париже </w:t>
        </w:r>
      </w:hyperlink>
      <w:r w:rsidR="001C5DFB" w:rsidRPr="00431A5A">
        <w:rPr>
          <w:rFonts w:ascii="Manrope" w:hAnsi="Manrope" w:cs="Arial"/>
          <w:color w:val="3A3C4D"/>
        </w:rPr>
        <w:t>помогут ему укрепить этот статус.</w:t>
      </w:r>
      <w:r w:rsidR="00607D09" w:rsidRPr="00431A5A">
        <w:rPr>
          <w:rFonts w:ascii="Manrope" w:hAnsi="Manrope" w:cs="Arial"/>
          <w:color w:val="3A3C4D"/>
        </w:rPr>
        <w:t xml:space="preserve"> С 15,3 миллионами зрителей в Париже и </w:t>
      </w:r>
      <w:hyperlink r:id="rId28" w:anchor=":~:text=Forecasted%204%20billion%20global%20TV,highest%20ethical%20standards%20and%20EUR1." w:tgtFrame="_blank" w:history="1">
        <w:r w:rsidR="00607D09" w:rsidRPr="00431A5A">
          <w:rPr>
            <w:rFonts w:ascii="Manrope" w:hAnsi="Manrope" w:cs="Arial"/>
            <w:color w:val="3A3C4D"/>
          </w:rPr>
          <w:t>4 миллиардами зрителей</w:t>
        </w:r>
      </w:hyperlink>
      <w:r w:rsidR="00607D09" w:rsidRPr="00431A5A">
        <w:rPr>
          <w:rFonts w:ascii="Manrope" w:hAnsi="Manrope" w:cs="Arial"/>
          <w:color w:val="3A3C4D"/>
        </w:rPr>
        <w:t xml:space="preserve">, которые, как ожидается, будут смотреть трансляции по всему миру, Puma имеет огромные возможности для повышения лояльности и роста продаж. </w:t>
      </w:r>
    </w:p>
    <w:p w14:paraId="3991EC28" w14:textId="77777777" w:rsidR="001C5DFB" w:rsidRPr="00431A5A" w:rsidRDefault="001C5DFB" w:rsidP="00607D09">
      <w:pPr>
        <w:pStyle w:val="a3"/>
        <w:jc w:val="both"/>
        <w:rPr>
          <w:rFonts w:ascii="Manrope" w:hAnsi="Manrope" w:cs="Arial"/>
          <w:color w:val="3A3C4D"/>
        </w:rPr>
      </w:pPr>
      <w:r w:rsidRPr="00431A5A">
        <w:rPr>
          <w:rFonts w:ascii="Manrope" w:hAnsi="Manrope" w:cs="Arial"/>
          <w:color w:val="3A3C4D"/>
        </w:rPr>
        <w:t>Немецкая компания по производству спортивной одежды представила свою первую за десятилетие глобальную кампанию бренда "Forever Faster", подчеркнув сво</w:t>
      </w:r>
      <w:r w:rsidR="0006404D" w:rsidRPr="00431A5A">
        <w:rPr>
          <w:rFonts w:ascii="Manrope" w:hAnsi="Manrope" w:cs="Arial"/>
          <w:color w:val="3A3C4D"/>
        </w:rPr>
        <w:t>ю</w:t>
      </w:r>
      <w:r w:rsidRPr="00431A5A">
        <w:rPr>
          <w:rFonts w:ascii="Manrope" w:hAnsi="Manrope" w:cs="Arial"/>
          <w:color w:val="3A3C4D"/>
        </w:rPr>
        <w:t xml:space="preserve"> производительность и ориентируясь на всех, от спортсменов до обычного бегуна по соседству.</w:t>
      </w:r>
    </w:p>
    <w:p w14:paraId="2E1D98CB" w14:textId="77777777" w:rsidR="001C5DFB" w:rsidRPr="00431A5A" w:rsidRDefault="001C5DFB" w:rsidP="00607D09">
      <w:pPr>
        <w:pStyle w:val="a3"/>
        <w:jc w:val="both"/>
        <w:rPr>
          <w:rFonts w:ascii="Manrope" w:hAnsi="Manrope" w:cs="Arial"/>
          <w:color w:val="3A3C4D"/>
        </w:rPr>
      </w:pPr>
      <w:r w:rsidRPr="00431A5A">
        <w:rPr>
          <w:rFonts w:ascii="Manrope" w:hAnsi="Manrope" w:cs="Arial"/>
          <w:color w:val="3A3C4D"/>
        </w:rPr>
        <w:t xml:space="preserve">"Мы используем "Forever Faster" в качестве нашей мантры примерно с 2014 года, но мы никогда не использовали его в качестве инструмента коммуникации", - говорят в компании. </w:t>
      </w:r>
      <w:r w:rsidR="00607D09" w:rsidRPr="00431A5A">
        <w:rPr>
          <w:rFonts w:ascii="Manrope" w:hAnsi="Manrope" w:cs="Arial"/>
          <w:color w:val="3A3C4D"/>
        </w:rPr>
        <w:t xml:space="preserve"> </w:t>
      </w:r>
      <w:r w:rsidRPr="00431A5A">
        <w:rPr>
          <w:rFonts w:ascii="Manrope" w:hAnsi="Manrope" w:cs="Arial"/>
          <w:color w:val="3A3C4D"/>
        </w:rPr>
        <w:t>Теперь слоган находится в центре самого д</w:t>
      </w:r>
      <w:r w:rsidR="00FA3DBD" w:rsidRPr="00431A5A">
        <w:rPr>
          <w:rFonts w:ascii="Manrope" w:hAnsi="Manrope" w:cs="Arial"/>
          <w:color w:val="3A3C4D"/>
        </w:rPr>
        <w:t>о</w:t>
      </w:r>
      <w:r w:rsidRPr="00431A5A">
        <w:rPr>
          <w:rFonts w:ascii="Manrope" w:hAnsi="Manrope" w:cs="Arial"/>
          <w:color w:val="3A3C4D"/>
        </w:rPr>
        <w:t>рого маркетингового толчка Puma, который демонстрирует скорость в ДНК бренда.</w:t>
      </w:r>
      <w:r w:rsidR="00FA3DBD" w:rsidRPr="00431A5A">
        <w:rPr>
          <w:rFonts w:ascii="Manrope" w:hAnsi="Manrope" w:cs="Arial"/>
          <w:color w:val="3A3C4D"/>
        </w:rPr>
        <w:t xml:space="preserve"> </w:t>
      </w:r>
      <w:r w:rsidRPr="00431A5A">
        <w:rPr>
          <w:rFonts w:ascii="Manrope" w:hAnsi="Manrope" w:cs="Arial"/>
          <w:color w:val="3A3C4D"/>
        </w:rPr>
        <w:t>Кампания будет транслироваться в социальных сетях, на телевидении, на наружных носителях и в точках продаж по всему миру.</w:t>
      </w:r>
    </w:p>
    <w:p w14:paraId="407B6A8E" w14:textId="77777777" w:rsidR="001C5DFB" w:rsidRPr="00431A5A" w:rsidRDefault="001C5DFB" w:rsidP="00607D09">
      <w:pPr>
        <w:pStyle w:val="a3"/>
        <w:jc w:val="both"/>
        <w:rPr>
          <w:rFonts w:ascii="Manrope" w:hAnsi="Manrope" w:cs="Arial"/>
          <w:color w:val="3A3C4D"/>
        </w:rPr>
      </w:pPr>
      <w:r w:rsidRPr="00431A5A">
        <w:rPr>
          <w:rFonts w:ascii="Manrope" w:hAnsi="Manrope" w:cs="Arial"/>
          <w:color w:val="3A3C4D"/>
        </w:rPr>
        <w:lastRenderedPageBreak/>
        <w:t>В его основе находится высокооктановая реклама героев и поддержка творческих снимков с участием лучших спортсменов, включая звезд футбола Луиса Суареса и Джека Грилиша, а также баскетбольного форварда Брианну Стюарт и олимпийского спринтера Шерики Джексон.</w:t>
      </w:r>
    </w:p>
    <w:p w14:paraId="59B39603" w14:textId="77777777" w:rsidR="001C5DFB" w:rsidRPr="00431A5A" w:rsidRDefault="001C5DFB" w:rsidP="00607D09">
      <w:pPr>
        <w:pStyle w:val="a3"/>
        <w:jc w:val="both"/>
        <w:rPr>
          <w:rFonts w:ascii="Manrope" w:hAnsi="Manrope" w:cs="Arial"/>
          <w:color w:val="3A3C4D"/>
        </w:rPr>
      </w:pPr>
      <w:r w:rsidRPr="00431A5A">
        <w:rPr>
          <w:rFonts w:ascii="Manrope" w:hAnsi="Manrope" w:cs="Arial"/>
          <w:color w:val="3A3C4D"/>
        </w:rPr>
        <w:t>Специальные итерации будут проходить на крупных спортивных мероприятиях до 2025 года, включая футбольные турниры Кубка Америки и Евро-2024, а также Олимпийские игры в Париже.</w:t>
      </w:r>
    </w:p>
    <w:p w14:paraId="598ED56B" w14:textId="77777777" w:rsidR="00607D09" w:rsidRPr="00431A5A" w:rsidRDefault="001C5DFB" w:rsidP="00607D09">
      <w:pPr>
        <w:pStyle w:val="a3"/>
        <w:jc w:val="both"/>
        <w:rPr>
          <w:rFonts w:ascii="Manrope" w:hAnsi="Manrope" w:cs="Arial"/>
          <w:color w:val="3A3C4D"/>
        </w:rPr>
      </w:pPr>
      <w:r w:rsidRPr="00431A5A">
        <w:rPr>
          <w:rFonts w:ascii="Manrope" w:hAnsi="Manrope" w:cs="Arial"/>
          <w:color w:val="3A3C4D"/>
        </w:rPr>
        <w:t xml:space="preserve">В 2024 году логотип бренда будет нанесен на форму олимпийской команды Ямайки, </w:t>
      </w:r>
      <w:r w:rsidR="00607D09" w:rsidRPr="00431A5A">
        <w:rPr>
          <w:rFonts w:ascii="Manrope" w:hAnsi="Manrope" w:cs="Arial"/>
          <w:color w:val="3A3C4D"/>
        </w:rPr>
        <w:t xml:space="preserve">где состоят </w:t>
      </w:r>
      <w:r w:rsidRPr="00431A5A">
        <w:rPr>
          <w:rFonts w:ascii="Manrope" w:hAnsi="Manrope" w:cs="Arial"/>
          <w:color w:val="3A3C4D"/>
        </w:rPr>
        <w:t>одни из лучших спринтеров мира, таки</w:t>
      </w:r>
      <w:r w:rsidR="00607D09" w:rsidRPr="00431A5A">
        <w:rPr>
          <w:rFonts w:ascii="Manrope" w:hAnsi="Manrope" w:cs="Arial"/>
          <w:color w:val="3A3C4D"/>
        </w:rPr>
        <w:t>е</w:t>
      </w:r>
      <w:r w:rsidRPr="00431A5A">
        <w:rPr>
          <w:rFonts w:ascii="Manrope" w:hAnsi="Manrope" w:cs="Arial"/>
          <w:color w:val="3A3C4D"/>
        </w:rPr>
        <w:t xml:space="preserve"> как Джексон и Элейн Томпсон-Хера.</w:t>
      </w:r>
      <w:r w:rsidR="00607D09" w:rsidRPr="00431A5A">
        <w:rPr>
          <w:rFonts w:ascii="Manrope" w:hAnsi="Manrope" w:cs="Arial"/>
          <w:color w:val="3A3C4D"/>
        </w:rPr>
        <w:t xml:space="preserve"> Удачно совпало, что </w:t>
      </w:r>
      <w:r w:rsidRPr="00431A5A">
        <w:rPr>
          <w:rFonts w:ascii="Manrope" w:hAnsi="Manrope" w:cs="Arial"/>
          <w:color w:val="3A3C4D"/>
        </w:rPr>
        <w:t xml:space="preserve">МОК планирует ослабить правила и позволить брендам отмечать победы своих олимпийских спортсменов в социальных сетях, и теперь у Puma есть реактивная команда, готовая воспользоваться этим. </w:t>
      </w:r>
    </w:p>
    <w:p w14:paraId="579E4C07" w14:textId="77777777" w:rsidR="00607D09" w:rsidRPr="00431A5A" w:rsidRDefault="001C5DFB" w:rsidP="00607D09">
      <w:pPr>
        <w:pStyle w:val="a3"/>
        <w:jc w:val="both"/>
        <w:rPr>
          <w:rFonts w:ascii="Manrope" w:hAnsi="Manrope" w:cs="Arial"/>
          <w:color w:val="3A3C4D"/>
        </w:rPr>
      </w:pPr>
      <w:r w:rsidRPr="00431A5A">
        <w:rPr>
          <w:rFonts w:ascii="Manrope" w:hAnsi="Manrope" w:cs="Arial"/>
          <w:color w:val="3A3C4D"/>
        </w:rPr>
        <w:t>Во время мероприятия в Puma House в центре Парижа будут проводиться мероприятия по активации бренда и мероприятия. Он также создаст "Маленькую Ямайку" на своем Puma Yard в Лондоне, где до 500 болельщиков могут посетить бесплатные вечеринки на протяжении все</w:t>
      </w:r>
      <w:r w:rsidR="00607D09" w:rsidRPr="00431A5A">
        <w:rPr>
          <w:rFonts w:ascii="Manrope" w:hAnsi="Manrope" w:cs="Arial"/>
          <w:color w:val="3A3C4D"/>
        </w:rPr>
        <w:t xml:space="preserve">х </w:t>
      </w:r>
      <w:r w:rsidRPr="00431A5A">
        <w:rPr>
          <w:rFonts w:ascii="Manrope" w:hAnsi="Manrope" w:cs="Arial"/>
          <w:color w:val="3A3C4D"/>
        </w:rPr>
        <w:t>Игр.</w:t>
      </w:r>
    </w:p>
    <w:p w14:paraId="6ED7806E" w14:textId="77777777" w:rsidR="00607D09" w:rsidRPr="00431A5A" w:rsidRDefault="00607D09" w:rsidP="00607D09">
      <w:pPr>
        <w:pStyle w:val="a3"/>
        <w:jc w:val="both"/>
        <w:rPr>
          <w:rFonts w:ascii="Manrope" w:hAnsi="Manrope" w:cs="Arial"/>
          <w:color w:val="3A3C4D"/>
          <w:lang w:val="en-US"/>
        </w:rPr>
      </w:pPr>
      <w:r w:rsidRPr="00431A5A">
        <w:rPr>
          <w:rFonts w:ascii="Manrope" w:hAnsi="Manrope" w:cs="Arial"/>
          <w:noProof/>
          <w:color w:val="3A3C4D"/>
        </w:rPr>
        <w:drawing>
          <wp:inline distT="0" distB="0" distL="0" distR="0" wp14:anchorId="5A9D7ACA" wp14:editId="667C8DC4">
            <wp:extent cx="3454256" cy="1913206"/>
            <wp:effectExtent l="0" t="0" r="635" b="5080"/>
            <wp:docPr id="984327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27090" name=""/>
                    <pic:cNvPicPr/>
                  </pic:nvPicPr>
                  <pic:blipFill>
                    <a:blip r:embed="rId29"/>
                    <a:stretch>
                      <a:fillRect/>
                    </a:stretch>
                  </pic:blipFill>
                  <pic:spPr>
                    <a:xfrm>
                      <a:off x="0" y="0"/>
                      <a:ext cx="3489232" cy="1932578"/>
                    </a:xfrm>
                    <a:prstGeom prst="rect">
                      <a:avLst/>
                    </a:prstGeom>
                  </pic:spPr>
                </pic:pic>
              </a:graphicData>
            </a:graphic>
          </wp:inline>
        </w:drawing>
      </w:r>
      <w:r w:rsidRPr="00431A5A">
        <w:rPr>
          <w:rFonts w:ascii="Manrope" w:hAnsi="Manrope" w:cs="Arial"/>
          <w:color w:val="3A3C4D"/>
        </w:rPr>
        <w:t xml:space="preserve"> </w:t>
      </w:r>
      <w:r w:rsidRPr="00431A5A">
        <w:rPr>
          <w:rFonts w:ascii="Manrope" w:hAnsi="Manrope" w:cs="Arial"/>
          <w:b/>
          <w:bCs/>
          <w:color w:val="3A3C4D"/>
          <w:sz w:val="20"/>
          <w:szCs w:val="20"/>
          <w:lang w:val="en-US"/>
        </w:rPr>
        <w:t>adweek.com</w:t>
      </w:r>
    </w:p>
    <w:sectPr w:rsidR="00607D09" w:rsidRPr="00431A5A" w:rsidSect="00431A5A">
      <w:footerReference w:type="even" r:id="rId30"/>
      <w:footerReference w:type="default" r:id="rId31"/>
      <w:pgSz w:w="11900" w:h="16840"/>
      <w:pgMar w:top="1134" w:right="843" w:bottom="1134" w:left="1701" w:header="794" w:footer="10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CD088" w14:textId="77777777" w:rsidR="00612754" w:rsidRDefault="00612754" w:rsidP="0057246B">
      <w:r>
        <w:separator/>
      </w:r>
    </w:p>
  </w:endnote>
  <w:endnote w:type="continuationSeparator" w:id="0">
    <w:p w14:paraId="6706758C" w14:textId="77777777" w:rsidR="00612754" w:rsidRDefault="00612754" w:rsidP="00572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Manrope">
    <w:panose1 w:val="00000000000000000000"/>
    <w:charset w:val="CC"/>
    <w:family w:val="auto"/>
    <w:pitch w:val="variable"/>
    <w:sig w:usb0="A00002BF" w:usb1="5000206B"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1682232900"/>
      <w:docPartObj>
        <w:docPartGallery w:val="Page Numbers (Bottom of Page)"/>
        <w:docPartUnique/>
      </w:docPartObj>
    </w:sdtPr>
    <w:sdtEndPr>
      <w:rPr>
        <w:rStyle w:val="a6"/>
      </w:rPr>
    </w:sdtEndPr>
    <w:sdtContent>
      <w:p w14:paraId="736DC6A3" w14:textId="77777777" w:rsidR="00570308" w:rsidRDefault="00570308" w:rsidP="00336F28">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end"/>
        </w:r>
      </w:p>
    </w:sdtContent>
  </w:sdt>
  <w:p w14:paraId="556A4D8E" w14:textId="77777777" w:rsidR="00570308" w:rsidRDefault="00570308" w:rsidP="0057246B">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A8CAD" w14:textId="771F7531" w:rsidR="00431A5A" w:rsidRDefault="00431A5A">
    <w:pPr>
      <w:pStyle w:val="a4"/>
    </w:pPr>
    <w:r>
      <w:rPr>
        <w:noProof/>
      </w:rPr>
      <w:drawing>
        <wp:anchor distT="0" distB="0" distL="114300" distR="114300" simplePos="0" relativeHeight="251658240" behindDoc="0" locked="0" layoutInCell="1" allowOverlap="1" wp14:anchorId="7E1CB515" wp14:editId="7BA5803D">
          <wp:simplePos x="0" y="0"/>
          <wp:positionH relativeFrom="page">
            <wp:posOffset>-111125</wp:posOffset>
          </wp:positionH>
          <wp:positionV relativeFrom="paragraph">
            <wp:posOffset>-12074</wp:posOffset>
          </wp:positionV>
          <wp:extent cx="7667953" cy="1030207"/>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
                    <a:extLst>
                      <a:ext uri="{28A0092B-C50C-407E-A947-70E740481C1C}">
                        <a14:useLocalDpi xmlns:a14="http://schemas.microsoft.com/office/drawing/2010/main" val="0"/>
                      </a:ext>
                    </a:extLst>
                  </a:blip>
                  <a:stretch>
                    <a:fillRect/>
                  </a:stretch>
                </pic:blipFill>
                <pic:spPr>
                  <a:xfrm>
                    <a:off x="0" y="0"/>
                    <a:ext cx="7667953" cy="1030207"/>
                  </a:xfrm>
                  <a:prstGeom prst="rect">
                    <a:avLst/>
                  </a:prstGeom>
                </pic:spPr>
              </pic:pic>
            </a:graphicData>
          </a:graphic>
          <wp14:sizeRelH relativeFrom="margin">
            <wp14:pctWidth>0</wp14:pctWidth>
          </wp14:sizeRelH>
          <wp14:sizeRelV relativeFrom="margin">
            <wp14:pctHeight>0</wp14:pctHeight>
          </wp14:sizeRelV>
        </wp:anchor>
      </w:drawing>
    </w:r>
  </w:p>
  <w:p w14:paraId="70447AF5" w14:textId="77777777" w:rsidR="00570308" w:rsidRDefault="00570308" w:rsidP="0057246B">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656DD" w14:textId="77777777" w:rsidR="00612754" w:rsidRDefault="00612754" w:rsidP="0057246B">
      <w:r>
        <w:separator/>
      </w:r>
    </w:p>
  </w:footnote>
  <w:footnote w:type="continuationSeparator" w:id="0">
    <w:p w14:paraId="68F95D53" w14:textId="77777777" w:rsidR="00612754" w:rsidRDefault="00612754" w:rsidP="005724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F69A6"/>
    <w:multiLevelType w:val="hybridMultilevel"/>
    <w:tmpl w:val="C4767E4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F349C2"/>
    <w:multiLevelType w:val="hybridMultilevel"/>
    <w:tmpl w:val="42DAFCD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9A54E5"/>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F40458C"/>
    <w:multiLevelType w:val="hybridMultilevel"/>
    <w:tmpl w:val="955EE0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34002D"/>
    <w:multiLevelType w:val="hybridMultilevel"/>
    <w:tmpl w:val="BFFEF96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25206F13"/>
    <w:multiLevelType w:val="hybridMultilevel"/>
    <w:tmpl w:val="F5705204"/>
    <w:lvl w:ilvl="0" w:tplc="E62A989A">
      <w:start w:val="1"/>
      <w:numFmt w:val="decimal"/>
      <w:lvlText w:val="%1."/>
      <w:lvlJc w:val="left"/>
      <w:pPr>
        <w:tabs>
          <w:tab w:val="num" w:pos="360"/>
        </w:tabs>
        <w:ind w:left="360" w:hanging="360"/>
      </w:pPr>
    </w:lvl>
    <w:lvl w:ilvl="1" w:tplc="C844897A" w:tentative="1">
      <w:start w:val="1"/>
      <w:numFmt w:val="decimal"/>
      <w:lvlText w:val="%2."/>
      <w:lvlJc w:val="left"/>
      <w:pPr>
        <w:tabs>
          <w:tab w:val="num" w:pos="1080"/>
        </w:tabs>
        <w:ind w:left="1080" w:hanging="360"/>
      </w:pPr>
    </w:lvl>
    <w:lvl w:ilvl="2" w:tplc="72046872" w:tentative="1">
      <w:start w:val="1"/>
      <w:numFmt w:val="decimal"/>
      <w:lvlText w:val="%3."/>
      <w:lvlJc w:val="left"/>
      <w:pPr>
        <w:tabs>
          <w:tab w:val="num" w:pos="1800"/>
        </w:tabs>
        <w:ind w:left="1800" w:hanging="360"/>
      </w:pPr>
    </w:lvl>
    <w:lvl w:ilvl="3" w:tplc="37B8FD70" w:tentative="1">
      <w:start w:val="1"/>
      <w:numFmt w:val="decimal"/>
      <w:lvlText w:val="%4."/>
      <w:lvlJc w:val="left"/>
      <w:pPr>
        <w:tabs>
          <w:tab w:val="num" w:pos="2520"/>
        </w:tabs>
        <w:ind w:left="2520" w:hanging="360"/>
      </w:pPr>
    </w:lvl>
    <w:lvl w:ilvl="4" w:tplc="5F4072F2" w:tentative="1">
      <w:start w:val="1"/>
      <w:numFmt w:val="decimal"/>
      <w:lvlText w:val="%5."/>
      <w:lvlJc w:val="left"/>
      <w:pPr>
        <w:tabs>
          <w:tab w:val="num" w:pos="3240"/>
        </w:tabs>
        <w:ind w:left="3240" w:hanging="360"/>
      </w:pPr>
    </w:lvl>
    <w:lvl w:ilvl="5" w:tplc="2854AA72" w:tentative="1">
      <w:start w:val="1"/>
      <w:numFmt w:val="decimal"/>
      <w:lvlText w:val="%6."/>
      <w:lvlJc w:val="left"/>
      <w:pPr>
        <w:tabs>
          <w:tab w:val="num" w:pos="3960"/>
        </w:tabs>
        <w:ind w:left="3960" w:hanging="360"/>
      </w:pPr>
    </w:lvl>
    <w:lvl w:ilvl="6" w:tplc="56B4A1CC" w:tentative="1">
      <w:start w:val="1"/>
      <w:numFmt w:val="decimal"/>
      <w:lvlText w:val="%7."/>
      <w:lvlJc w:val="left"/>
      <w:pPr>
        <w:tabs>
          <w:tab w:val="num" w:pos="4680"/>
        </w:tabs>
        <w:ind w:left="4680" w:hanging="360"/>
      </w:pPr>
    </w:lvl>
    <w:lvl w:ilvl="7" w:tplc="B374E000" w:tentative="1">
      <w:start w:val="1"/>
      <w:numFmt w:val="decimal"/>
      <w:lvlText w:val="%8."/>
      <w:lvlJc w:val="left"/>
      <w:pPr>
        <w:tabs>
          <w:tab w:val="num" w:pos="5400"/>
        </w:tabs>
        <w:ind w:left="5400" w:hanging="360"/>
      </w:pPr>
    </w:lvl>
    <w:lvl w:ilvl="8" w:tplc="0A081CA2" w:tentative="1">
      <w:start w:val="1"/>
      <w:numFmt w:val="decimal"/>
      <w:lvlText w:val="%9."/>
      <w:lvlJc w:val="left"/>
      <w:pPr>
        <w:tabs>
          <w:tab w:val="num" w:pos="6120"/>
        </w:tabs>
        <w:ind w:left="6120" w:hanging="360"/>
      </w:pPr>
    </w:lvl>
  </w:abstractNum>
  <w:abstractNum w:abstractNumId="6" w15:restartNumberingAfterBreak="0">
    <w:nsid w:val="2C160099"/>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DCB133E"/>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544266A"/>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5D27764"/>
    <w:multiLevelType w:val="hybridMultilevel"/>
    <w:tmpl w:val="06C0543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369C4C60"/>
    <w:multiLevelType w:val="hybridMultilevel"/>
    <w:tmpl w:val="6BFC2E7A"/>
    <w:lvl w:ilvl="0" w:tplc="049AFE30">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3E086E44"/>
    <w:multiLevelType w:val="hybridMultilevel"/>
    <w:tmpl w:val="C7C69668"/>
    <w:lvl w:ilvl="0" w:tplc="363E6120">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41E236DB"/>
    <w:multiLevelType w:val="hybridMultilevel"/>
    <w:tmpl w:val="2D881E3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1442AC"/>
    <w:multiLevelType w:val="hybridMultilevel"/>
    <w:tmpl w:val="2DDE28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E80308"/>
    <w:multiLevelType w:val="hybridMultilevel"/>
    <w:tmpl w:val="7F6E27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5B73593"/>
    <w:multiLevelType w:val="hybridMultilevel"/>
    <w:tmpl w:val="E8D4BBE8"/>
    <w:lvl w:ilvl="0" w:tplc="049AFE30">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46B07ECA"/>
    <w:multiLevelType w:val="hybridMultilevel"/>
    <w:tmpl w:val="71428D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DF316E8"/>
    <w:multiLevelType w:val="hybridMultilevel"/>
    <w:tmpl w:val="2E083F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EA314D9"/>
    <w:multiLevelType w:val="hybridMultilevel"/>
    <w:tmpl w:val="7E2E4E8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4F3E3B42"/>
    <w:multiLevelType w:val="hybridMultilevel"/>
    <w:tmpl w:val="96CCB4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05A5B6D"/>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F20261F"/>
    <w:multiLevelType w:val="hybridMultilevel"/>
    <w:tmpl w:val="23B65DEC"/>
    <w:lvl w:ilvl="0" w:tplc="363E6120">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67ED4574"/>
    <w:multiLevelType w:val="hybridMultilevel"/>
    <w:tmpl w:val="67B28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FA150D6"/>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71114DC"/>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7F418F3"/>
    <w:multiLevelType w:val="hybridMultilevel"/>
    <w:tmpl w:val="AFD4D17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AE4473C"/>
    <w:multiLevelType w:val="hybridMultilevel"/>
    <w:tmpl w:val="955EE0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B2E79F9"/>
    <w:multiLevelType w:val="hybridMultilevel"/>
    <w:tmpl w:val="E0F238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BEE278A"/>
    <w:multiLevelType w:val="hybridMultilevel"/>
    <w:tmpl w:val="207215A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7EDB5D16"/>
    <w:multiLevelType w:val="hybridMultilevel"/>
    <w:tmpl w:val="3ECEC31A"/>
    <w:lvl w:ilvl="0" w:tplc="2C645012">
      <w:start w:val="7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FC4578E"/>
    <w:multiLevelType w:val="hybridMultilevel"/>
    <w:tmpl w:val="E654AC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28"/>
  </w:num>
  <w:num w:numId="3">
    <w:abstractNumId w:val="11"/>
  </w:num>
  <w:num w:numId="4">
    <w:abstractNumId w:val="21"/>
  </w:num>
  <w:num w:numId="5">
    <w:abstractNumId w:val="9"/>
  </w:num>
  <w:num w:numId="6">
    <w:abstractNumId w:val="4"/>
  </w:num>
  <w:num w:numId="7">
    <w:abstractNumId w:val="15"/>
  </w:num>
  <w:num w:numId="8">
    <w:abstractNumId w:val="10"/>
  </w:num>
  <w:num w:numId="9">
    <w:abstractNumId w:val="18"/>
  </w:num>
  <w:num w:numId="10">
    <w:abstractNumId w:val="19"/>
  </w:num>
  <w:num w:numId="11">
    <w:abstractNumId w:val="14"/>
  </w:num>
  <w:num w:numId="12">
    <w:abstractNumId w:val="25"/>
  </w:num>
  <w:num w:numId="13">
    <w:abstractNumId w:val="16"/>
  </w:num>
  <w:num w:numId="14">
    <w:abstractNumId w:val="27"/>
  </w:num>
  <w:num w:numId="15">
    <w:abstractNumId w:val="13"/>
  </w:num>
  <w:num w:numId="16">
    <w:abstractNumId w:val="17"/>
  </w:num>
  <w:num w:numId="17">
    <w:abstractNumId w:val="30"/>
  </w:num>
  <w:num w:numId="18">
    <w:abstractNumId w:val="3"/>
  </w:num>
  <w:num w:numId="19">
    <w:abstractNumId w:val="7"/>
  </w:num>
  <w:num w:numId="20">
    <w:abstractNumId w:val="0"/>
  </w:num>
  <w:num w:numId="21">
    <w:abstractNumId w:val="23"/>
  </w:num>
  <w:num w:numId="22">
    <w:abstractNumId w:val="8"/>
  </w:num>
  <w:num w:numId="23">
    <w:abstractNumId w:val="29"/>
  </w:num>
  <w:num w:numId="24">
    <w:abstractNumId w:val="26"/>
  </w:num>
  <w:num w:numId="25">
    <w:abstractNumId w:val="1"/>
  </w:num>
  <w:num w:numId="26">
    <w:abstractNumId w:val="2"/>
  </w:num>
  <w:num w:numId="27">
    <w:abstractNumId w:val="22"/>
  </w:num>
  <w:num w:numId="28">
    <w:abstractNumId w:val="12"/>
  </w:num>
  <w:num w:numId="29">
    <w:abstractNumId w:val="24"/>
  </w:num>
  <w:num w:numId="30">
    <w:abstractNumId w:val="6"/>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FF5"/>
    <w:rsid w:val="000002D1"/>
    <w:rsid w:val="000120AC"/>
    <w:rsid w:val="000135CF"/>
    <w:rsid w:val="00014525"/>
    <w:rsid w:val="0002766C"/>
    <w:rsid w:val="00043872"/>
    <w:rsid w:val="0005061F"/>
    <w:rsid w:val="0006141A"/>
    <w:rsid w:val="0006404D"/>
    <w:rsid w:val="000666BA"/>
    <w:rsid w:val="00080A63"/>
    <w:rsid w:val="000854A5"/>
    <w:rsid w:val="00085D86"/>
    <w:rsid w:val="0008653B"/>
    <w:rsid w:val="0009166D"/>
    <w:rsid w:val="00092F03"/>
    <w:rsid w:val="000A2B07"/>
    <w:rsid w:val="000A4BB5"/>
    <w:rsid w:val="000B2E3B"/>
    <w:rsid w:val="000B69F0"/>
    <w:rsid w:val="000C6502"/>
    <w:rsid w:val="000C77B8"/>
    <w:rsid w:val="000D1DFA"/>
    <w:rsid w:val="000E5DD1"/>
    <w:rsid w:val="000F3F9F"/>
    <w:rsid w:val="00102123"/>
    <w:rsid w:val="0010788D"/>
    <w:rsid w:val="001118DE"/>
    <w:rsid w:val="001230BF"/>
    <w:rsid w:val="001311B4"/>
    <w:rsid w:val="00136C00"/>
    <w:rsid w:val="001450C6"/>
    <w:rsid w:val="00151CC0"/>
    <w:rsid w:val="00154978"/>
    <w:rsid w:val="001626E4"/>
    <w:rsid w:val="00173DB6"/>
    <w:rsid w:val="00192C37"/>
    <w:rsid w:val="0019592E"/>
    <w:rsid w:val="001A0EB9"/>
    <w:rsid w:val="001C059E"/>
    <w:rsid w:val="001C5DFB"/>
    <w:rsid w:val="001D1D63"/>
    <w:rsid w:val="001D2CF2"/>
    <w:rsid w:val="001E0978"/>
    <w:rsid w:val="001E22FB"/>
    <w:rsid w:val="001F3807"/>
    <w:rsid w:val="0020625E"/>
    <w:rsid w:val="00211696"/>
    <w:rsid w:val="0021577E"/>
    <w:rsid w:val="00217EEB"/>
    <w:rsid w:val="002278C7"/>
    <w:rsid w:val="002476CD"/>
    <w:rsid w:val="0025261A"/>
    <w:rsid w:val="00265511"/>
    <w:rsid w:val="00293859"/>
    <w:rsid w:val="002A3E42"/>
    <w:rsid w:val="002A6CC6"/>
    <w:rsid w:val="002B00B2"/>
    <w:rsid w:val="002B08B7"/>
    <w:rsid w:val="002B4204"/>
    <w:rsid w:val="002C01EC"/>
    <w:rsid w:val="002C413D"/>
    <w:rsid w:val="002D0714"/>
    <w:rsid w:val="002D67CA"/>
    <w:rsid w:val="002D7346"/>
    <w:rsid w:val="002E4B22"/>
    <w:rsid w:val="002E6EF9"/>
    <w:rsid w:val="002F77AB"/>
    <w:rsid w:val="002F7E1B"/>
    <w:rsid w:val="00324079"/>
    <w:rsid w:val="00336F28"/>
    <w:rsid w:val="003407F3"/>
    <w:rsid w:val="00341F19"/>
    <w:rsid w:val="00344A43"/>
    <w:rsid w:val="003452C0"/>
    <w:rsid w:val="00354F53"/>
    <w:rsid w:val="003569CB"/>
    <w:rsid w:val="00362E8A"/>
    <w:rsid w:val="0036554D"/>
    <w:rsid w:val="0038329D"/>
    <w:rsid w:val="0038712D"/>
    <w:rsid w:val="0039056F"/>
    <w:rsid w:val="003932E9"/>
    <w:rsid w:val="00395B8B"/>
    <w:rsid w:val="00396EB1"/>
    <w:rsid w:val="003A3865"/>
    <w:rsid w:val="003A73B2"/>
    <w:rsid w:val="003B0890"/>
    <w:rsid w:val="003B572D"/>
    <w:rsid w:val="003C243F"/>
    <w:rsid w:val="003D63C6"/>
    <w:rsid w:val="003E59DD"/>
    <w:rsid w:val="003E6A45"/>
    <w:rsid w:val="003F7EC0"/>
    <w:rsid w:val="004042AA"/>
    <w:rsid w:val="0041203E"/>
    <w:rsid w:val="00431A5A"/>
    <w:rsid w:val="00440A05"/>
    <w:rsid w:val="0044429E"/>
    <w:rsid w:val="00445A59"/>
    <w:rsid w:val="00454BAB"/>
    <w:rsid w:val="00460AAA"/>
    <w:rsid w:val="00461A5B"/>
    <w:rsid w:val="0046758D"/>
    <w:rsid w:val="00482B17"/>
    <w:rsid w:val="00482F48"/>
    <w:rsid w:val="00486422"/>
    <w:rsid w:val="004B5DEE"/>
    <w:rsid w:val="004D261E"/>
    <w:rsid w:val="004D5AD5"/>
    <w:rsid w:val="004E547F"/>
    <w:rsid w:val="004E6451"/>
    <w:rsid w:val="004F180D"/>
    <w:rsid w:val="004F3363"/>
    <w:rsid w:val="005122A8"/>
    <w:rsid w:val="005257AD"/>
    <w:rsid w:val="005361FB"/>
    <w:rsid w:val="005407E0"/>
    <w:rsid w:val="00547CC0"/>
    <w:rsid w:val="00570308"/>
    <w:rsid w:val="0057246B"/>
    <w:rsid w:val="00573BDD"/>
    <w:rsid w:val="00573C85"/>
    <w:rsid w:val="00574021"/>
    <w:rsid w:val="0057488D"/>
    <w:rsid w:val="00576136"/>
    <w:rsid w:val="00583829"/>
    <w:rsid w:val="00584239"/>
    <w:rsid w:val="00587920"/>
    <w:rsid w:val="00593F4B"/>
    <w:rsid w:val="005A2E37"/>
    <w:rsid w:val="005A444A"/>
    <w:rsid w:val="005B0236"/>
    <w:rsid w:val="005B2214"/>
    <w:rsid w:val="005B2B8D"/>
    <w:rsid w:val="005B3694"/>
    <w:rsid w:val="005C1D93"/>
    <w:rsid w:val="005C2A7F"/>
    <w:rsid w:val="005C7A99"/>
    <w:rsid w:val="005D2301"/>
    <w:rsid w:val="005D2BE8"/>
    <w:rsid w:val="005E1B47"/>
    <w:rsid w:val="005E57BD"/>
    <w:rsid w:val="005F7DC2"/>
    <w:rsid w:val="00603679"/>
    <w:rsid w:val="00607D09"/>
    <w:rsid w:val="00607FE1"/>
    <w:rsid w:val="00610F94"/>
    <w:rsid w:val="00612754"/>
    <w:rsid w:val="00614AAC"/>
    <w:rsid w:val="006153DA"/>
    <w:rsid w:val="0061548A"/>
    <w:rsid w:val="006159ED"/>
    <w:rsid w:val="00617F1A"/>
    <w:rsid w:val="00624F34"/>
    <w:rsid w:val="006257DD"/>
    <w:rsid w:val="00631342"/>
    <w:rsid w:val="00631461"/>
    <w:rsid w:val="00660B57"/>
    <w:rsid w:val="00672C0E"/>
    <w:rsid w:val="0067397B"/>
    <w:rsid w:val="0068099E"/>
    <w:rsid w:val="006842DA"/>
    <w:rsid w:val="00690B6D"/>
    <w:rsid w:val="006A00CD"/>
    <w:rsid w:val="006A31B0"/>
    <w:rsid w:val="006C1EF9"/>
    <w:rsid w:val="006C2756"/>
    <w:rsid w:val="006D2C59"/>
    <w:rsid w:val="006D2C9C"/>
    <w:rsid w:val="006D3FDE"/>
    <w:rsid w:val="006D79A4"/>
    <w:rsid w:val="006F257E"/>
    <w:rsid w:val="006F2AC3"/>
    <w:rsid w:val="00701D88"/>
    <w:rsid w:val="007027CC"/>
    <w:rsid w:val="00712439"/>
    <w:rsid w:val="007144E5"/>
    <w:rsid w:val="00717E86"/>
    <w:rsid w:val="00720D71"/>
    <w:rsid w:val="0072278F"/>
    <w:rsid w:val="00722D08"/>
    <w:rsid w:val="00742D2F"/>
    <w:rsid w:val="00745E18"/>
    <w:rsid w:val="007722CE"/>
    <w:rsid w:val="00780BE8"/>
    <w:rsid w:val="00782FA1"/>
    <w:rsid w:val="00786986"/>
    <w:rsid w:val="00795FFD"/>
    <w:rsid w:val="007B5471"/>
    <w:rsid w:val="007C18AF"/>
    <w:rsid w:val="007C5122"/>
    <w:rsid w:val="007C5E76"/>
    <w:rsid w:val="007C6B48"/>
    <w:rsid w:val="007D2FCB"/>
    <w:rsid w:val="007D4407"/>
    <w:rsid w:val="007D502D"/>
    <w:rsid w:val="007E2725"/>
    <w:rsid w:val="007E40B4"/>
    <w:rsid w:val="007E60B6"/>
    <w:rsid w:val="007F7EE4"/>
    <w:rsid w:val="00804A70"/>
    <w:rsid w:val="00805F98"/>
    <w:rsid w:val="00812433"/>
    <w:rsid w:val="0082236B"/>
    <w:rsid w:val="00836419"/>
    <w:rsid w:val="008617D3"/>
    <w:rsid w:val="00862AE3"/>
    <w:rsid w:val="00872348"/>
    <w:rsid w:val="00873982"/>
    <w:rsid w:val="008751A0"/>
    <w:rsid w:val="008915CB"/>
    <w:rsid w:val="00892002"/>
    <w:rsid w:val="008B095C"/>
    <w:rsid w:val="008B1FF5"/>
    <w:rsid w:val="008B3DE4"/>
    <w:rsid w:val="008C2D31"/>
    <w:rsid w:val="008D2F1A"/>
    <w:rsid w:val="008D5DBE"/>
    <w:rsid w:val="008E4352"/>
    <w:rsid w:val="008E442B"/>
    <w:rsid w:val="008E522E"/>
    <w:rsid w:val="008E6810"/>
    <w:rsid w:val="00902E88"/>
    <w:rsid w:val="00903D39"/>
    <w:rsid w:val="00924147"/>
    <w:rsid w:val="009272AC"/>
    <w:rsid w:val="009341A0"/>
    <w:rsid w:val="00943025"/>
    <w:rsid w:val="009552E8"/>
    <w:rsid w:val="009625EB"/>
    <w:rsid w:val="009670DE"/>
    <w:rsid w:val="00981CB4"/>
    <w:rsid w:val="0098430D"/>
    <w:rsid w:val="00995FB5"/>
    <w:rsid w:val="0099612D"/>
    <w:rsid w:val="009B2C8E"/>
    <w:rsid w:val="009B5DE0"/>
    <w:rsid w:val="009E3EB4"/>
    <w:rsid w:val="009E6CA6"/>
    <w:rsid w:val="009F74F8"/>
    <w:rsid w:val="00A01237"/>
    <w:rsid w:val="00A07EB8"/>
    <w:rsid w:val="00A163CD"/>
    <w:rsid w:val="00A21B9D"/>
    <w:rsid w:val="00A2330C"/>
    <w:rsid w:val="00A27754"/>
    <w:rsid w:val="00A311AA"/>
    <w:rsid w:val="00A419F0"/>
    <w:rsid w:val="00A56498"/>
    <w:rsid w:val="00A564DF"/>
    <w:rsid w:val="00A63A1F"/>
    <w:rsid w:val="00A64966"/>
    <w:rsid w:val="00A651A6"/>
    <w:rsid w:val="00A835AC"/>
    <w:rsid w:val="00A83B33"/>
    <w:rsid w:val="00A85AFE"/>
    <w:rsid w:val="00A862BC"/>
    <w:rsid w:val="00A91953"/>
    <w:rsid w:val="00AB2EE6"/>
    <w:rsid w:val="00AB2F41"/>
    <w:rsid w:val="00AC1243"/>
    <w:rsid w:val="00AC3CD8"/>
    <w:rsid w:val="00AD33D7"/>
    <w:rsid w:val="00AD38C7"/>
    <w:rsid w:val="00AD6848"/>
    <w:rsid w:val="00AE2059"/>
    <w:rsid w:val="00AE364E"/>
    <w:rsid w:val="00AE7834"/>
    <w:rsid w:val="00AF6876"/>
    <w:rsid w:val="00B1068C"/>
    <w:rsid w:val="00B12863"/>
    <w:rsid w:val="00B170E7"/>
    <w:rsid w:val="00B20479"/>
    <w:rsid w:val="00B2145B"/>
    <w:rsid w:val="00B21A4E"/>
    <w:rsid w:val="00B21D39"/>
    <w:rsid w:val="00B22250"/>
    <w:rsid w:val="00B3065B"/>
    <w:rsid w:val="00B316A5"/>
    <w:rsid w:val="00B42166"/>
    <w:rsid w:val="00B44B84"/>
    <w:rsid w:val="00B54567"/>
    <w:rsid w:val="00B575AE"/>
    <w:rsid w:val="00B661FB"/>
    <w:rsid w:val="00B72BB2"/>
    <w:rsid w:val="00B7383F"/>
    <w:rsid w:val="00B770BE"/>
    <w:rsid w:val="00B86EA8"/>
    <w:rsid w:val="00B9063E"/>
    <w:rsid w:val="00B97EBE"/>
    <w:rsid w:val="00BA6B86"/>
    <w:rsid w:val="00BB6272"/>
    <w:rsid w:val="00BD10D1"/>
    <w:rsid w:val="00BD2074"/>
    <w:rsid w:val="00BD3815"/>
    <w:rsid w:val="00BE7A2E"/>
    <w:rsid w:val="00C0036F"/>
    <w:rsid w:val="00C06705"/>
    <w:rsid w:val="00C06C6C"/>
    <w:rsid w:val="00C10F0E"/>
    <w:rsid w:val="00C16CDB"/>
    <w:rsid w:val="00C2002A"/>
    <w:rsid w:val="00C207C2"/>
    <w:rsid w:val="00C44168"/>
    <w:rsid w:val="00C4660B"/>
    <w:rsid w:val="00C53EDE"/>
    <w:rsid w:val="00C541C3"/>
    <w:rsid w:val="00C55438"/>
    <w:rsid w:val="00C5558E"/>
    <w:rsid w:val="00C61A9C"/>
    <w:rsid w:val="00C82EAA"/>
    <w:rsid w:val="00C85EF1"/>
    <w:rsid w:val="00C8725A"/>
    <w:rsid w:val="00C91A74"/>
    <w:rsid w:val="00CA0708"/>
    <w:rsid w:val="00CA0A17"/>
    <w:rsid w:val="00CA174C"/>
    <w:rsid w:val="00CD67A0"/>
    <w:rsid w:val="00CE60AE"/>
    <w:rsid w:val="00CF336A"/>
    <w:rsid w:val="00D0015D"/>
    <w:rsid w:val="00D11C67"/>
    <w:rsid w:val="00D12755"/>
    <w:rsid w:val="00D15275"/>
    <w:rsid w:val="00D1681E"/>
    <w:rsid w:val="00D1699D"/>
    <w:rsid w:val="00D3226A"/>
    <w:rsid w:val="00D4198B"/>
    <w:rsid w:val="00D520CF"/>
    <w:rsid w:val="00D53414"/>
    <w:rsid w:val="00D57328"/>
    <w:rsid w:val="00D700F1"/>
    <w:rsid w:val="00D70D21"/>
    <w:rsid w:val="00D70E07"/>
    <w:rsid w:val="00D714C4"/>
    <w:rsid w:val="00D72A38"/>
    <w:rsid w:val="00DA14BB"/>
    <w:rsid w:val="00DA1E86"/>
    <w:rsid w:val="00DB3104"/>
    <w:rsid w:val="00DB4F8C"/>
    <w:rsid w:val="00DC20E8"/>
    <w:rsid w:val="00DD01CA"/>
    <w:rsid w:val="00DD79E7"/>
    <w:rsid w:val="00DE06CB"/>
    <w:rsid w:val="00DE5D75"/>
    <w:rsid w:val="00E076E5"/>
    <w:rsid w:val="00E145E3"/>
    <w:rsid w:val="00E23A94"/>
    <w:rsid w:val="00E24577"/>
    <w:rsid w:val="00E34817"/>
    <w:rsid w:val="00E36304"/>
    <w:rsid w:val="00E42B42"/>
    <w:rsid w:val="00E475DB"/>
    <w:rsid w:val="00E551AF"/>
    <w:rsid w:val="00E5740C"/>
    <w:rsid w:val="00E73BE8"/>
    <w:rsid w:val="00E82323"/>
    <w:rsid w:val="00E87954"/>
    <w:rsid w:val="00EA2CB0"/>
    <w:rsid w:val="00EA4373"/>
    <w:rsid w:val="00EB2E97"/>
    <w:rsid w:val="00EB3F45"/>
    <w:rsid w:val="00EB6F29"/>
    <w:rsid w:val="00ED70A3"/>
    <w:rsid w:val="00EE503F"/>
    <w:rsid w:val="00EF38DA"/>
    <w:rsid w:val="00EF3CEF"/>
    <w:rsid w:val="00F03763"/>
    <w:rsid w:val="00F05704"/>
    <w:rsid w:val="00F208E4"/>
    <w:rsid w:val="00F2302F"/>
    <w:rsid w:val="00F40538"/>
    <w:rsid w:val="00F44110"/>
    <w:rsid w:val="00F46E8B"/>
    <w:rsid w:val="00F55731"/>
    <w:rsid w:val="00F60E17"/>
    <w:rsid w:val="00F626AC"/>
    <w:rsid w:val="00F659C5"/>
    <w:rsid w:val="00F67865"/>
    <w:rsid w:val="00F83EB6"/>
    <w:rsid w:val="00F87299"/>
    <w:rsid w:val="00F90ED2"/>
    <w:rsid w:val="00FA31DB"/>
    <w:rsid w:val="00FA3DBD"/>
    <w:rsid w:val="00FB061E"/>
    <w:rsid w:val="00FE4BD2"/>
    <w:rsid w:val="00FE5D0D"/>
    <w:rsid w:val="00FF2C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53BB8"/>
  <w14:defaultImageDpi w14:val="32767"/>
  <w15:chartTrackingRefBased/>
  <w15:docId w15:val="{B4B74B2D-7F75-5341-A0B9-4507D3776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rsid w:val="00B7383F"/>
    <w:rPr>
      <w:rFonts w:ascii="Times New Roman" w:eastAsia="Times New Roman" w:hAnsi="Times New Roman" w:cs="Times New Roman"/>
      <w:lang w:eastAsia="ru-RU"/>
    </w:rPr>
  </w:style>
  <w:style w:type="paragraph" w:styleId="1">
    <w:name w:val="heading 1"/>
    <w:basedOn w:val="a"/>
    <w:next w:val="a"/>
    <w:link w:val="10"/>
    <w:uiPriority w:val="9"/>
    <w:qFormat/>
    <w:rsid w:val="0057246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0D1D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0D1DFA"/>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unhideWhenUsed/>
    <w:qFormat/>
    <w:rsid w:val="001C5DFB"/>
    <w:pPr>
      <w:keepNext/>
      <w:keepLines/>
      <w:spacing w:before="40"/>
      <w:outlineLvl w:val="3"/>
    </w:pPr>
    <w:rPr>
      <w:rFonts w:asciiTheme="majorHAnsi" w:eastAsiaTheme="majorEastAsia" w:hAnsiTheme="majorHAnsi" w:cstheme="majorBidi"/>
      <w:i/>
      <w:iCs/>
      <w:color w:val="2F5496" w:themeColor="accent1" w:themeShade="BF"/>
    </w:rPr>
  </w:style>
  <w:style w:type="paragraph" w:styleId="6">
    <w:name w:val="heading 6"/>
    <w:basedOn w:val="a"/>
    <w:next w:val="a"/>
    <w:link w:val="60"/>
    <w:uiPriority w:val="9"/>
    <w:semiHidden/>
    <w:unhideWhenUsed/>
    <w:qFormat/>
    <w:rsid w:val="00043872"/>
    <w:pPr>
      <w:keepNext/>
      <w:keepLines/>
      <w:spacing w:before="4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B1FF5"/>
    <w:pPr>
      <w:spacing w:before="100" w:beforeAutospacing="1" w:after="100" w:afterAutospacing="1"/>
    </w:pPr>
  </w:style>
  <w:style w:type="paragraph" w:styleId="a4">
    <w:name w:val="footer"/>
    <w:basedOn w:val="a"/>
    <w:link w:val="a5"/>
    <w:uiPriority w:val="99"/>
    <w:unhideWhenUsed/>
    <w:rsid w:val="0057246B"/>
    <w:pPr>
      <w:tabs>
        <w:tab w:val="center" w:pos="4677"/>
        <w:tab w:val="right" w:pos="9355"/>
      </w:tabs>
    </w:pPr>
  </w:style>
  <w:style w:type="character" w:customStyle="1" w:styleId="a5">
    <w:name w:val="Нижний колонтитул Знак"/>
    <w:basedOn w:val="a0"/>
    <w:link w:val="a4"/>
    <w:uiPriority w:val="99"/>
    <w:rsid w:val="0057246B"/>
  </w:style>
  <w:style w:type="character" w:styleId="a6">
    <w:name w:val="page number"/>
    <w:basedOn w:val="a0"/>
    <w:uiPriority w:val="99"/>
    <w:semiHidden/>
    <w:unhideWhenUsed/>
    <w:rsid w:val="0057246B"/>
  </w:style>
  <w:style w:type="character" w:customStyle="1" w:styleId="10">
    <w:name w:val="Заголовок 1 Знак"/>
    <w:basedOn w:val="a0"/>
    <w:link w:val="1"/>
    <w:uiPriority w:val="9"/>
    <w:rsid w:val="0057246B"/>
    <w:rPr>
      <w:rFonts w:asciiTheme="majorHAnsi" w:eastAsiaTheme="majorEastAsia" w:hAnsiTheme="majorHAnsi" w:cstheme="majorBidi"/>
      <w:color w:val="2F5496" w:themeColor="accent1" w:themeShade="BF"/>
      <w:sz w:val="32"/>
      <w:szCs w:val="32"/>
    </w:rPr>
  </w:style>
  <w:style w:type="character" w:styleId="a7">
    <w:name w:val="Hyperlink"/>
    <w:basedOn w:val="a0"/>
    <w:uiPriority w:val="99"/>
    <w:unhideWhenUsed/>
    <w:rsid w:val="0057246B"/>
    <w:rPr>
      <w:color w:val="0563C1" w:themeColor="hyperlink"/>
      <w:u w:val="single"/>
    </w:rPr>
  </w:style>
  <w:style w:type="character" w:styleId="a8">
    <w:name w:val="Unresolved Mention"/>
    <w:basedOn w:val="a0"/>
    <w:uiPriority w:val="99"/>
    <w:rsid w:val="0057246B"/>
    <w:rPr>
      <w:color w:val="605E5C"/>
      <w:shd w:val="clear" w:color="auto" w:fill="E1DFDD"/>
    </w:rPr>
  </w:style>
  <w:style w:type="character" w:styleId="a9">
    <w:name w:val="FollowedHyperlink"/>
    <w:basedOn w:val="a0"/>
    <w:uiPriority w:val="99"/>
    <w:semiHidden/>
    <w:unhideWhenUsed/>
    <w:rsid w:val="00EA4373"/>
    <w:rPr>
      <w:color w:val="954F72" w:themeColor="followedHyperlink"/>
      <w:u w:val="single"/>
    </w:rPr>
  </w:style>
  <w:style w:type="paragraph" w:styleId="aa">
    <w:name w:val="Title"/>
    <w:basedOn w:val="a"/>
    <w:next w:val="a"/>
    <w:link w:val="ab"/>
    <w:uiPriority w:val="10"/>
    <w:qFormat/>
    <w:rsid w:val="00EA4373"/>
    <w:pPr>
      <w:contextualSpacing/>
    </w:pPr>
    <w:rPr>
      <w:rFonts w:asciiTheme="majorHAnsi" w:eastAsiaTheme="majorEastAsia" w:hAnsiTheme="majorHAnsi" w:cstheme="majorBidi"/>
      <w:spacing w:val="-10"/>
      <w:kern w:val="28"/>
      <w:sz w:val="56"/>
      <w:szCs w:val="56"/>
    </w:rPr>
  </w:style>
  <w:style w:type="character" w:customStyle="1" w:styleId="ab">
    <w:name w:val="Заголовок Знак"/>
    <w:basedOn w:val="a0"/>
    <w:link w:val="aa"/>
    <w:uiPriority w:val="10"/>
    <w:rsid w:val="00EA4373"/>
    <w:rPr>
      <w:rFonts w:asciiTheme="majorHAnsi" w:eastAsiaTheme="majorEastAsia" w:hAnsiTheme="majorHAnsi" w:cstheme="majorBidi"/>
      <w:spacing w:val="-10"/>
      <w:kern w:val="28"/>
      <w:sz w:val="56"/>
      <w:szCs w:val="56"/>
    </w:rPr>
  </w:style>
  <w:style w:type="character" w:customStyle="1" w:styleId="20">
    <w:name w:val="Заголовок 2 Знак"/>
    <w:basedOn w:val="a0"/>
    <w:link w:val="2"/>
    <w:uiPriority w:val="9"/>
    <w:semiHidden/>
    <w:rsid w:val="000D1DF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0D1DFA"/>
    <w:rPr>
      <w:rFonts w:asciiTheme="majorHAnsi" w:eastAsiaTheme="majorEastAsia" w:hAnsiTheme="majorHAnsi" w:cstheme="majorBidi"/>
      <w:color w:val="1F3763" w:themeColor="accent1" w:themeShade="7F"/>
    </w:rPr>
  </w:style>
  <w:style w:type="paragraph" w:styleId="ac">
    <w:name w:val="List Paragraph"/>
    <w:basedOn w:val="a"/>
    <w:link w:val="ad"/>
    <w:uiPriority w:val="34"/>
    <w:qFormat/>
    <w:rsid w:val="000D1DFA"/>
    <w:pPr>
      <w:ind w:left="720"/>
      <w:contextualSpacing/>
    </w:pPr>
  </w:style>
  <w:style w:type="table" w:styleId="-21">
    <w:name w:val="Grid Table 2 Accent 1"/>
    <w:basedOn w:val="a1"/>
    <w:uiPriority w:val="47"/>
    <w:rsid w:val="000D1DFA"/>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e">
    <w:name w:val="footnote text"/>
    <w:basedOn w:val="a"/>
    <w:link w:val="af"/>
    <w:uiPriority w:val="99"/>
    <w:semiHidden/>
    <w:unhideWhenUsed/>
    <w:rsid w:val="009272AC"/>
    <w:rPr>
      <w:sz w:val="20"/>
      <w:szCs w:val="20"/>
    </w:rPr>
  </w:style>
  <w:style w:type="character" w:customStyle="1" w:styleId="af">
    <w:name w:val="Текст сноски Знак"/>
    <w:basedOn w:val="a0"/>
    <w:link w:val="ae"/>
    <w:uiPriority w:val="99"/>
    <w:semiHidden/>
    <w:rsid w:val="009272AC"/>
    <w:rPr>
      <w:sz w:val="20"/>
      <w:szCs w:val="20"/>
    </w:rPr>
  </w:style>
  <w:style w:type="character" w:styleId="af0">
    <w:name w:val="footnote reference"/>
    <w:basedOn w:val="a0"/>
    <w:uiPriority w:val="99"/>
    <w:semiHidden/>
    <w:unhideWhenUsed/>
    <w:rsid w:val="009272AC"/>
    <w:rPr>
      <w:vertAlign w:val="superscript"/>
    </w:rPr>
  </w:style>
  <w:style w:type="table" w:styleId="-45">
    <w:name w:val="Grid Table 4 Accent 5"/>
    <w:basedOn w:val="a1"/>
    <w:uiPriority w:val="49"/>
    <w:rsid w:val="00336F28"/>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25">
    <w:name w:val="Grid Table 2 Accent 5"/>
    <w:basedOn w:val="a1"/>
    <w:uiPriority w:val="47"/>
    <w:rsid w:val="00336F28"/>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af1">
    <w:name w:val="Grid Table Light"/>
    <w:basedOn w:val="a1"/>
    <w:uiPriority w:val="40"/>
    <w:rsid w:val="00B1286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36">
    <w:name w:val="Grid Table 3 Accent 6"/>
    <w:basedOn w:val="a1"/>
    <w:uiPriority w:val="48"/>
    <w:rsid w:val="00DB4F8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35">
    <w:name w:val="Grid Table 3 Accent 5"/>
    <w:basedOn w:val="a1"/>
    <w:uiPriority w:val="48"/>
    <w:rsid w:val="00DB4F8C"/>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15">
    <w:name w:val="Grid Table 1 Light Accent 5"/>
    <w:basedOn w:val="a1"/>
    <w:uiPriority w:val="46"/>
    <w:rsid w:val="00DB4F8C"/>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af2">
    <w:name w:val="Table Grid"/>
    <w:basedOn w:val="a1"/>
    <w:uiPriority w:val="39"/>
    <w:rsid w:val="007F7E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Абзац списка Знак"/>
    <w:link w:val="ac"/>
    <w:uiPriority w:val="34"/>
    <w:locked/>
    <w:rsid w:val="00C2002A"/>
    <w:rPr>
      <w:rFonts w:ascii="Times New Roman" w:eastAsia="Times New Roman" w:hAnsi="Times New Roman" w:cs="Times New Roman"/>
      <w:lang w:eastAsia="ru-RU"/>
    </w:rPr>
  </w:style>
  <w:style w:type="table" w:styleId="-2">
    <w:name w:val="Grid Table 2"/>
    <w:basedOn w:val="a1"/>
    <w:uiPriority w:val="47"/>
    <w:rsid w:val="00C2002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
    <w:name w:val="Plain Table 2"/>
    <w:basedOn w:val="a1"/>
    <w:uiPriority w:val="42"/>
    <w:rsid w:val="006D79A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6">
    <w:name w:val="Grid Table 4 Accent 6"/>
    <w:basedOn w:val="a1"/>
    <w:uiPriority w:val="49"/>
    <w:rsid w:val="006D79A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3">
    <w:name w:val="Grid Table 4 Accent 3"/>
    <w:basedOn w:val="a1"/>
    <w:uiPriority w:val="49"/>
    <w:rsid w:val="006D79A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1">
    <w:name w:val="Plain Table 3"/>
    <w:basedOn w:val="a1"/>
    <w:uiPriority w:val="43"/>
    <w:rsid w:val="00F5573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pple-converted-space">
    <w:name w:val="apple-converted-space"/>
    <w:basedOn w:val="a0"/>
    <w:rsid w:val="002B00B2"/>
  </w:style>
  <w:style w:type="character" w:customStyle="1" w:styleId="60">
    <w:name w:val="Заголовок 6 Знак"/>
    <w:basedOn w:val="a0"/>
    <w:link w:val="6"/>
    <w:uiPriority w:val="9"/>
    <w:semiHidden/>
    <w:rsid w:val="00043872"/>
    <w:rPr>
      <w:rFonts w:asciiTheme="majorHAnsi" w:eastAsiaTheme="majorEastAsia" w:hAnsiTheme="majorHAnsi" w:cstheme="majorBidi"/>
      <w:color w:val="1F3763" w:themeColor="accent1" w:themeShade="7F"/>
      <w:lang w:eastAsia="ru-RU"/>
    </w:rPr>
  </w:style>
  <w:style w:type="character" w:customStyle="1" w:styleId="40">
    <w:name w:val="Заголовок 4 Знак"/>
    <w:basedOn w:val="a0"/>
    <w:link w:val="4"/>
    <w:uiPriority w:val="9"/>
    <w:rsid w:val="001C5DFB"/>
    <w:rPr>
      <w:rFonts w:asciiTheme="majorHAnsi" w:eastAsiaTheme="majorEastAsia" w:hAnsiTheme="majorHAnsi" w:cstheme="majorBidi"/>
      <w:i/>
      <w:iCs/>
      <w:color w:val="2F5496" w:themeColor="accent1" w:themeShade="BF"/>
      <w:lang w:eastAsia="ru-RU"/>
    </w:rPr>
  </w:style>
  <w:style w:type="character" w:styleId="HTML">
    <w:name w:val="HTML Cite"/>
    <w:basedOn w:val="a0"/>
    <w:uiPriority w:val="99"/>
    <w:semiHidden/>
    <w:unhideWhenUsed/>
    <w:rsid w:val="001C5DFB"/>
    <w:rPr>
      <w:i/>
      <w:iCs/>
    </w:rPr>
  </w:style>
  <w:style w:type="character" w:styleId="af3">
    <w:name w:val="Strong"/>
    <w:basedOn w:val="a0"/>
    <w:uiPriority w:val="22"/>
    <w:qFormat/>
    <w:rsid w:val="001C5DFB"/>
    <w:rPr>
      <w:b/>
      <w:bCs/>
    </w:rPr>
  </w:style>
  <w:style w:type="character" w:customStyle="1" w:styleId="mr-1">
    <w:name w:val="mr-1"/>
    <w:basedOn w:val="a0"/>
    <w:rsid w:val="001C5DFB"/>
  </w:style>
  <w:style w:type="paragraph" w:customStyle="1" w:styleId="sectionkickerlabel">
    <w:name w:val="section__kickerlabel"/>
    <w:basedOn w:val="a"/>
    <w:rsid w:val="00B7383F"/>
    <w:pPr>
      <w:spacing w:before="100" w:beforeAutospacing="1" w:after="100" w:afterAutospacing="1"/>
    </w:pPr>
  </w:style>
  <w:style w:type="paragraph" w:styleId="af4">
    <w:name w:val="header"/>
    <w:basedOn w:val="a"/>
    <w:link w:val="af5"/>
    <w:uiPriority w:val="99"/>
    <w:unhideWhenUsed/>
    <w:rsid w:val="00431A5A"/>
    <w:pPr>
      <w:tabs>
        <w:tab w:val="center" w:pos="4677"/>
        <w:tab w:val="right" w:pos="9355"/>
      </w:tabs>
    </w:pPr>
  </w:style>
  <w:style w:type="character" w:customStyle="1" w:styleId="af5">
    <w:name w:val="Верхний колонтитул Знак"/>
    <w:basedOn w:val="a0"/>
    <w:link w:val="af4"/>
    <w:uiPriority w:val="99"/>
    <w:rsid w:val="00431A5A"/>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16">
      <w:bodyDiv w:val="1"/>
      <w:marLeft w:val="0"/>
      <w:marRight w:val="0"/>
      <w:marTop w:val="0"/>
      <w:marBottom w:val="0"/>
      <w:divBdr>
        <w:top w:val="none" w:sz="0" w:space="0" w:color="auto"/>
        <w:left w:val="none" w:sz="0" w:space="0" w:color="auto"/>
        <w:bottom w:val="none" w:sz="0" w:space="0" w:color="auto"/>
        <w:right w:val="none" w:sz="0" w:space="0" w:color="auto"/>
      </w:divBdr>
    </w:div>
    <w:div w:id="15810373">
      <w:bodyDiv w:val="1"/>
      <w:marLeft w:val="0"/>
      <w:marRight w:val="0"/>
      <w:marTop w:val="0"/>
      <w:marBottom w:val="0"/>
      <w:divBdr>
        <w:top w:val="none" w:sz="0" w:space="0" w:color="auto"/>
        <w:left w:val="none" w:sz="0" w:space="0" w:color="auto"/>
        <w:bottom w:val="none" w:sz="0" w:space="0" w:color="auto"/>
        <w:right w:val="none" w:sz="0" w:space="0" w:color="auto"/>
      </w:divBdr>
    </w:div>
    <w:div w:id="32073551">
      <w:bodyDiv w:val="1"/>
      <w:marLeft w:val="0"/>
      <w:marRight w:val="0"/>
      <w:marTop w:val="0"/>
      <w:marBottom w:val="0"/>
      <w:divBdr>
        <w:top w:val="none" w:sz="0" w:space="0" w:color="auto"/>
        <w:left w:val="none" w:sz="0" w:space="0" w:color="auto"/>
        <w:bottom w:val="none" w:sz="0" w:space="0" w:color="auto"/>
        <w:right w:val="none" w:sz="0" w:space="0" w:color="auto"/>
      </w:divBdr>
    </w:div>
    <w:div w:id="55859312">
      <w:bodyDiv w:val="1"/>
      <w:marLeft w:val="0"/>
      <w:marRight w:val="0"/>
      <w:marTop w:val="0"/>
      <w:marBottom w:val="0"/>
      <w:divBdr>
        <w:top w:val="none" w:sz="0" w:space="0" w:color="auto"/>
        <w:left w:val="none" w:sz="0" w:space="0" w:color="auto"/>
        <w:bottom w:val="none" w:sz="0" w:space="0" w:color="auto"/>
        <w:right w:val="none" w:sz="0" w:space="0" w:color="auto"/>
      </w:divBdr>
    </w:div>
    <w:div w:id="64227632">
      <w:marLeft w:val="0"/>
      <w:marRight w:val="0"/>
      <w:marTop w:val="0"/>
      <w:marBottom w:val="0"/>
      <w:divBdr>
        <w:top w:val="none" w:sz="0" w:space="0" w:color="auto"/>
        <w:left w:val="none" w:sz="0" w:space="0" w:color="auto"/>
        <w:bottom w:val="none" w:sz="0" w:space="0" w:color="auto"/>
        <w:right w:val="none" w:sz="0" w:space="0" w:color="auto"/>
      </w:divBdr>
    </w:div>
    <w:div w:id="91634837">
      <w:bodyDiv w:val="1"/>
      <w:marLeft w:val="0"/>
      <w:marRight w:val="0"/>
      <w:marTop w:val="0"/>
      <w:marBottom w:val="0"/>
      <w:divBdr>
        <w:top w:val="none" w:sz="0" w:space="0" w:color="auto"/>
        <w:left w:val="none" w:sz="0" w:space="0" w:color="auto"/>
        <w:bottom w:val="none" w:sz="0" w:space="0" w:color="auto"/>
        <w:right w:val="none" w:sz="0" w:space="0" w:color="auto"/>
      </w:divBdr>
      <w:divsChild>
        <w:div w:id="1655570519">
          <w:marLeft w:val="0"/>
          <w:marRight w:val="0"/>
          <w:marTop w:val="0"/>
          <w:marBottom w:val="348"/>
          <w:divBdr>
            <w:top w:val="none" w:sz="0" w:space="0" w:color="auto"/>
            <w:left w:val="none" w:sz="0" w:space="0" w:color="auto"/>
            <w:bottom w:val="none" w:sz="0" w:space="0" w:color="auto"/>
            <w:right w:val="none" w:sz="0" w:space="0" w:color="auto"/>
          </w:divBdr>
        </w:div>
      </w:divsChild>
    </w:div>
    <w:div w:id="95448178">
      <w:bodyDiv w:val="1"/>
      <w:marLeft w:val="0"/>
      <w:marRight w:val="0"/>
      <w:marTop w:val="0"/>
      <w:marBottom w:val="0"/>
      <w:divBdr>
        <w:top w:val="none" w:sz="0" w:space="0" w:color="auto"/>
        <w:left w:val="none" w:sz="0" w:space="0" w:color="auto"/>
        <w:bottom w:val="none" w:sz="0" w:space="0" w:color="auto"/>
        <w:right w:val="none" w:sz="0" w:space="0" w:color="auto"/>
      </w:divBdr>
    </w:div>
    <w:div w:id="102920814">
      <w:bodyDiv w:val="1"/>
      <w:marLeft w:val="0"/>
      <w:marRight w:val="0"/>
      <w:marTop w:val="0"/>
      <w:marBottom w:val="0"/>
      <w:divBdr>
        <w:top w:val="none" w:sz="0" w:space="0" w:color="auto"/>
        <w:left w:val="none" w:sz="0" w:space="0" w:color="auto"/>
        <w:bottom w:val="none" w:sz="0" w:space="0" w:color="auto"/>
        <w:right w:val="none" w:sz="0" w:space="0" w:color="auto"/>
      </w:divBdr>
    </w:div>
    <w:div w:id="216820288">
      <w:bodyDiv w:val="1"/>
      <w:marLeft w:val="0"/>
      <w:marRight w:val="0"/>
      <w:marTop w:val="0"/>
      <w:marBottom w:val="0"/>
      <w:divBdr>
        <w:top w:val="none" w:sz="0" w:space="0" w:color="auto"/>
        <w:left w:val="none" w:sz="0" w:space="0" w:color="auto"/>
        <w:bottom w:val="none" w:sz="0" w:space="0" w:color="auto"/>
        <w:right w:val="none" w:sz="0" w:space="0" w:color="auto"/>
      </w:divBdr>
    </w:div>
    <w:div w:id="233203330">
      <w:bodyDiv w:val="1"/>
      <w:marLeft w:val="0"/>
      <w:marRight w:val="0"/>
      <w:marTop w:val="0"/>
      <w:marBottom w:val="0"/>
      <w:divBdr>
        <w:top w:val="none" w:sz="0" w:space="0" w:color="auto"/>
        <w:left w:val="none" w:sz="0" w:space="0" w:color="auto"/>
        <w:bottom w:val="none" w:sz="0" w:space="0" w:color="auto"/>
        <w:right w:val="none" w:sz="0" w:space="0" w:color="auto"/>
      </w:divBdr>
    </w:div>
    <w:div w:id="312176507">
      <w:marLeft w:val="0"/>
      <w:marRight w:val="0"/>
      <w:marTop w:val="0"/>
      <w:marBottom w:val="0"/>
      <w:divBdr>
        <w:top w:val="none" w:sz="0" w:space="0" w:color="auto"/>
        <w:left w:val="none" w:sz="0" w:space="0" w:color="auto"/>
        <w:bottom w:val="none" w:sz="0" w:space="0" w:color="auto"/>
        <w:right w:val="none" w:sz="0" w:space="0" w:color="auto"/>
      </w:divBdr>
    </w:div>
    <w:div w:id="321667573">
      <w:bodyDiv w:val="1"/>
      <w:marLeft w:val="0"/>
      <w:marRight w:val="0"/>
      <w:marTop w:val="0"/>
      <w:marBottom w:val="0"/>
      <w:divBdr>
        <w:top w:val="none" w:sz="0" w:space="0" w:color="auto"/>
        <w:left w:val="none" w:sz="0" w:space="0" w:color="auto"/>
        <w:bottom w:val="none" w:sz="0" w:space="0" w:color="auto"/>
        <w:right w:val="none" w:sz="0" w:space="0" w:color="auto"/>
      </w:divBdr>
    </w:div>
    <w:div w:id="385221152">
      <w:bodyDiv w:val="1"/>
      <w:marLeft w:val="0"/>
      <w:marRight w:val="0"/>
      <w:marTop w:val="0"/>
      <w:marBottom w:val="0"/>
      <w:divBdr>
        <w:top w:val="none" w:sz="0" w:space="0" w:color="auto"/>
        <w:left w:val="none" w:sz="0" w:space="0" w:color="auto"/>
        <w:bottom w:val="none" w:sz="0" w:space="0" w:color="auto"/>
        <w:right w:val="none" w:sz="0" w:space="0" w:color="auto"/>
      </w:divBdr>
    </w:div>
    <w:div w:id="385684568">
      <w:bodyDiv w:val="1"/>
      <w:marLeft w:val="0"/>
      <w:marRight w:val="0"/>
      <w:marTop w:val="0"/>
      <w:marBottom w:val="0"/>
      <w:divBdr>
        <w:top w:val="none" w:sz="0" w:space="0" w:color="auto"/>
        <w:left w:val="none" w:sz="0" w:space="0" w:color="auto"/>
        <w:bottom w:val="none" w:sz="0" w:space="0" w:color="auto"/>
        <w:right w:val="none" w:sz="0" w:space="0" w:color="auto"/>
      </w:divBdr>
      <w:divsChild>
        <w:div w:id="1376001367">
          <w:marLeft w:val="0"/>
          <w:marRight w:val="0"/>
          <w:marTop w:val="0"/>
          <w:marBottom w:val="0"/>
          <w:divBdr>
            <w:top w:val="none" w:sz="0" w:space="0" w:color="auto"/>
            <w:left w:val="none" w:sz="0" w:space="0" w:color="auto"/>
            <w:bottom w:val="none" w:sz="0" w:space="0" w:color="auto"/>
            <w:right w:val="none" w:sz="0" w:space="0" w:color="auto"/>
          </w:divBdr>
        </w:div>
        <w:div w:id="769591580">
          <w:marLeft w:val="0"/>
          <w:marRight w:val="0"/>
          <w:marTop w:val="0"/>
          <w:marBottom w:val="0"/>
          <w:divBdr>
            <w:top w:val="none" w:sz="0" w:space="0" w:color="auto"/>
            <w:left w:val="none" w:sz="0" w:space="0" w:color="auto"/>
            <w:bottom w:val="none" w:sz="0" w:space="0" w:color="auto"/>
            <w:right w:val="none" w:sz="0" w:space="0" w:color="auto"/>
          </w:divBdr>
        </w:div>
        <w:div w:id="251934362">
          <w:marLeft w:val="0"/>
          <w:marRight w:val="0"/>
          <w:marTop w:val="0"/>
          <w:marBottom w:val="0"/>
          <w:divBdr>
            <w:top w:val="none" w:sz="0" w:space="0" w:color="auto"/>
            <w:left w:val="none" w:sz="0" w:space="0" w:color="auto"/>
            <w:bottom w:val="none" w:sz="0" w:space="0" w:color="auto"/>
            <w:right w:val="none" w:sz="0" w:space="0" w:color="auto"/>
          </w:divBdr>
        </w:div>
        <w:div w:id="1195728790">
          <w:marLeft w:val="0"/>
          <w:marRight w:val="0"/>
          <w:marTop w:val="0"/>
          <w:marBottom w:val="0"/>
          <w:divBdr>
            <w:top w:val="none" w:sz="0" w:space="0" w:color="auto"/>
            <w:left w:val="none" w:sz="0" w:space="0" w:color="auto"/>
            <w:bottom w:val="none" w:sz="0" w:space="0" w:color="auto"/>
            <w:right w:val="none" w:sz="0" w:space="0" w:color="auto"/>
          </w:divBdr>
        </w:div>
        <w:div w:id="409281349">
          <w:marLeft w:val="0"/>
          <w:marRight w:val="0"/>
          <w:marTop w:val="0"/>
          <w:marBottom w:val="0"/>
          <w:divBdr>
            <w:top w:val="none" w:sz="0" w:space="0" w:color="auto"/>
            <w:left w:val="none" w:sz="0" w:space="0" w:color="auto"/>
            <w:bottom w:val="none" w:sz="0" w:space="0" w:color="auto"/>
            <w:right w:val="none" w:sz="0" w:space="0" w:color="auto"/>
          </w:divBdr>
        </w:div>
      </w:divsChild>
    </w:div>
    <w:div w:id="443773688">
      <w:bodyDiv w:val="1"/>
      <w:marLeft w:val="0"/>
      <w:marRight w:val="0"/>
      <w:marTop w:val="0"/>
      <w:marBottom w:val="0"/>
      <w:divBdr>
        <w:top w:val="none" w:sz="0" w:space="0" w:color="auto"/>
        <w:left w:val="none" w:sz="0" w:space="0" w:color="auto"/>
        <w:bottom w:val="none" w:sz="0" w:space="0" w:color="auto"/>
        <w:right w:val="none" w:sz="0" w:space="0" w:color="auto"/>
      </w:divBdr>
    </w:div>
    <w:div w:id="494734158">
      <w:bodyDiv w:val="1"/>
      <w:marLeft w:val="0"/>
      <w:marRight w:val="0"/>
      <w:marTop w:val="0"/>
      <w:marBottom w:val="0"/>
      <w:divBdr>
        <w:top w:val="none" w:sz="0" w:space="0" w:color="auto"/>
        <w:left w:val="none" w:sz="0" w:space="0" w:color="auto"/>
        <w:bottom w:val="none" w:sz="0" w:space="0" w:color="auto"/>
        <w:right w:val="none" w:sz="0" w:space="0" w:color="auto"/>
      </w:divBdr>
    </w:div>
    <w:div w:id="533006863">
      <w:bodyDiv w:val="1"/>
      <w:marLeft w:val="0"/>
      <w:marRight w:val="0"/>
      <w:marTop w:val="0"/>
      <w:marBottom w:val="0"/>
      <w:divBdr>
        <w:top w:val="none" w:sz="0" w:space="0" w:color="auto"/>
        <w:left w:val="none" w:sz="0" w:space="0" w:color="auto"/>
        <w:bottom w:val="none" w:sz="0" w:space="0" w:color="auto"/>
        <w:right w:val="none" w:sz="0" w:space="0" w:color="auto"/>
      </w:divBdr>
    </w:div>
    <w:div w:id="571811821">
      <w:bodyDiv w:val="1"/>
      <w:marLeft w:val="0"/>
      <w:marRight w:val="0"/>
      <w:marTop w:val="0"/>
      <w:marBottom w:val="0"/>
      <w:divBdr>
        <w:top w:val="none" w:sz="0" w:space="0" w:color="auto"/>
        <w:left w:val="none" w:sz="0" w:space="0" w:color="auto"/>
        <w:bottom w:val="none" w:sz="0" w:space="0" w:color="auto"/>
        <w:right w:val="none" w:sz="0" w:space="0" w:color="auto"/>
      </w:divBdr>
    </w:div>
    <w:div w:id="600647637">
      <w:bodyDiv w:val="1"/>
      <w:marLeft w:val="0"/>
      <w:marRight w:val="0"/>
      <w:marTop w:val="0"/>
      <w:marBottom w:val="0"/>
      <w:divBdr>
        <w:top w:val="none" w:sz="0" w:space="0" w:color="auto"/>
        <w:left w:val="none" w:sz="0" w:space="0" w:color="auto"/>
        <w:bottom w:val="none" w:sz="0" w:space="0" w:color="auto"/>
        <w:right w:val="none" w:sz="0" w:space="0" w:color="auto"/>
      </w:divBdr>
    </w:div>
    <w:div w:id="675616596">
      <w:bodyDiv w:val="1"/>
      <w:marLeft w:val="0"/>
      <w:marRight w:val="0"/>
      <w:marTop w:val="0"/>
      <w:marBottom w:val="0"/>
      <w:divBdr>
        <w:top w:val="none" w:sz="0" w:space="0" w:color="auto"/>
        <w:left w:val="none" w:sz="0" w:space="0" w:color="auto"/>
        <w:bottom w:val="none" w:sz="0" w:space="0" w:color="auto"/>
        <w:right w:val="none" w:sz="0" w:space="0" w:color="auto"/>
      </w:divBdr>
    </w:div>
    <w:div w:id="701827288">
      <w:bodyDiv w:val="1"/>
      <w:marLeft w:val="0"/>
      <w:marRight w:val="0"/>
      <w:marTop w:val="0"/>
      <w:marBottom w:val="0"/>
      <w:divBdr>
        <w:top w:val="none" w:sz="0" w:space="0" w:color="auto"/>
        <w:left w:val="none" w:sz="0" w:space="0" w:color="auto"/>
        <w:bottom w:val="none" w:sz="0" w:space="0" w:color="auto"/>
        <w:right w:val="none" w:sz="0" w:space="0" w:color="auto"/>
      </w:divBdr>
      <w:divsChild>
        <w:div w:id="1130632731">
          <w:blockQuote w:val="1"/>
          <w:marLeft w:val="720"/>
          <w:marRight w:val="720"/>
          <w:marTop w:val="100"/>
          <w:marBottom w:val="100"/>
          <w:divBdr>
            <w:top w:val="single" w:sz="24" w:space="0" w:color="auto"/>
            <w:left w:val="none" w:sz="0" w:space="0" w:color="auto"/>
            <w:bottom w:val="none" w:sz="0" w:space="0" w:color="auto"/>
            <w:right w:val="none" w:sz="0" w:space="0" w:color="auto"/>
          </w:divBdr>
        </w:div>
      </w:divsChild>
    </w:div>
    <w:div w:id="737020918">
      <w:bodyDiv w:val="1"/>
      <w:marLeft w:val="0"/>
      <w:marRight w:val="0"/>
      <w:marTop w:val="0"/>
      <w:marBottom w:val="0"/>
      <w:divBdr>
        <w:top w:val="none" w:sz="0" w:space="0" w:color="auto"/>
        <w:left w:val="none" w:sz="0" w:space="0" w:color="auto"/>
        <w:bottom w:val="none" w:sz="0" w:space="0" w:color="auto"/>
        <w:right w:val="none" w:sz="0" w:space="0" w:color="auto"/>
      </w:divBdr>
    </w:div>
    <w:div w:id="744375190">
      <w:marLeft w:val="0"/>
      <w:marRight w:val="0"/>
      <w:marTop w:val="0"/>
      <w:marBottom w:val="0"/>
      <w:divBdr>
        <w:top w:val="none" w:sz="0" w:space="0" w:color="auto"/>
        <w:left w:val="none" w:sz="0" w:space="0" w:color="auto"/>
        <w:bottom w:val="none" w:sz="0" w:space="0" w:color="auto"/>
        <w:right w:val="none" w:sz="0" w:space="0" w:color="auto"/>
      </w:divBdr>
    </w:div>
    <w:div w:id="747187990">
      <w:bodyDiv w:val="1"/>
      <w:marLeft w:val="0"/>
      <w:marRight w:val="0"/>
      <w:marTop w:val="0"/>
      <w:marBottom w:val="0"/>
      <w:divBdr>
        <w:top w:val="none" w:sz="0" w:space="0" w:color="auto"/>
        <w:left w:val="none" w:sz="0" w:space="0" w:color="auto"/>
        <w:bottom w:val="none" w:sz="0" w:space="0" w:color="auto"/>
        <w:right w:val="none" w:sz="0" w:space="0" w:color="auto"/>
      </w:divBdr>
    </w:div>
    <w:div w:id="866259944">
      <w:bodyDiv w:val="1"/>
      <w:marLeft w:val="0"/>
      <w:marRight w:val="0"/>
      <w:marTop w:val="0"/>
      <w:marBottom w:val="0"/>
      <w:divBdr>
        <w:top w:val="none" w:sz="0" w:space="0" w:color="auto"/>
        <w:left w:val="none" w:sz="0" w:space="0" w:color="auto"/>
        <w:bottom w:val="none" w:sz="0" w:space="0" w:color="auto"/>
        <w:right w:val="none" w:sz="0" w:space="0" w:color="auto"/>
      </w:divBdr>
      <w:divsChild>
        <w:div w:id="88354180">
          <w:marLeft w:val="0"/>
          <w:marRight w:val="0"/>
          <w:marTop w:val="0"/>
          <w:marBottom w:val="0"/>
          <w:divBdr>
            <w:top w:val="none" w:sz="0" w:space="0" w:color="auto"/>
            <w:left w:val="none" w:sz="0" w:space="0" w:color="auto"/>
            <w:bottom w:val="none" w:sz="0" w:space="0" w:color="auto"/>
            <w:right w:val="none" w:sz="0" w:space="0" w:color="auto"/>
          </w:divBdr>
          <w:divsChild>
            <w:div w:id="2139491175">
              <w:marLeft w:val="0"/>
              <w:marRight w:val="0"/>
              <w:marTop w:val="0"/>
              <w:marBottom w:val="0"/>
              <w:divBdr>
                <w:top w:val="none" w:sz="0" w:space="0" w:color="auto"/>
                <w:left w:val="none" w:sz="0" w:space="0" w:color="auto"/>
                <w:bottom w:val="none" w:sz="0" w:space="0" w:color="auto"/>
                <w:right w:val="none" w:sz="0" w:space="0" w:color="auto"/>
              </w:divBdr>
              <w:divsChild>
                <w:div w:id="2032493982">
                  <w:marLeft w:val="0"/>
                  <w:marRight w:val="0"/>
                  <w:marTop w:val="0"/>
                  <w:marBottom w:val="0"/>
                  <w:divBdr>
                    <w:top w:val="none" w:sz="0" w:space="0" w:color="auto"/>
                    <w:left w:val="none" w:sz="0" w:space="0" w:color="auto"/>
                    <w:bottom w:val="none" w:sz="0" w:space="0" w:color="auto"/>
                    <w:right w:val="none" w:sz="0" w:space="0" w:color="auto"/>
                  </w:divBdr>
                  <w:divsChild>
                    <w:div w:id="2114130731">
                      <w:marLeft w:val="0"/>
                      <w:marRight w:val="0"/>
                      <w:marTop w:val="0"/>
                      <w:marBottom w:val="0"/>
                      <w:divBdr>
                        <w:top w:val="none" w:sz="0" w:space="0" w:color="auto"/>
                        <w:left w:val="none" w:sz="0" w:space="0" w:color="auto"/>
                        <w:bottom w:val="none" w:sz="0" w:space="0" w:color="auto"/>
                        <w:right w:val="none" w:sz="0" w:space="0" w:color="auto"/>
                      </w:divBdr>
                      <w:divsChild>
                        <w:div w:id="440031943">
                          <w:marLeft w:val="-225"/>
                          <w:marRight w:val="-225"/>
                          <w:marTop w:val="0"/>
                          <w:marBottom w:val="0"/>
                          <w:divBdr>
                            <w:top w:val="none" w:sz="0" w:space="0" w:color="auto"/>
                            <w:left w:val="none" w:sz="0" w:space="0" w:color="auto"/>
                            <w:bottom w:val="none" w:sz="0" w:space="0" w:color="auto"/>
                            <w:right w:val="none" w:sz="0" w:space="0" w:color="auto"/>
                          </w:divBdr>
                          <w:divsChild>
                            <w:div w:id="1650286229">
                              <w:marLeft w:val="0"/>
                              <w:marRight w:val="0"/>
                              <w:marTop w:val="0"/>
                              <w:marBottom w:val="0"/>
                              <w:divBdr>
                                <w:top w:val="none" w:sz="0" w:space="0" w:color="auto"/>
                                <w:left w:val="none" w:sz="0" w:space="0" w:color="auto"/>
                                <w:bottom w:val="none" w:sz="0" w:space="0" w:color="auto"/>
                                <w:right w:val="none" w:sz="0" w:space="0" w:color="auto"/>
                              </w:divBdr>
                            </w:div>
                          </w:divsChild>
                        </w:div>
                        <w:div w:id="335620255">
                          <w:marLeft w:val="-225"/>
                          <w:marRight w:val="-225"/>
                          <w:marTop w:val="0"/>
                          <w:marBottom w:val="0"/>
                          <w:divBdr>
                            <w:top w:val="none" w:sz="0" w:space="0" w:color="auto"/>
                            <w:left w:val="none" w:sz="0" w:space="0" w:color="auto"/>
                            <w:bottom w:val="none" w:sz="0" w:space="0" w:color="auto"/>
                            <w:right w:val="none" w:sz="0" w:space="0" w:color="auto"/>
                          </w:divBdr>
                          <w:divsChild>
                            <w:div w:id="636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6945791">
          <w:marLeft w:val="0"/>
          <w:marRight w:val="0"/>
          <w:marTop w:val="0"/>
          <w:marBottom w:val="0"/>
          <w:divBdr>
            <w:top w:val="none" w:sz="0" w:space="0" w:color="auto"/>
            <w:left w:val="none" w:sz="0" w:space="0" w:color="auto"/>
            <w:bottom w:val="none" w:sz="0" w:space="0" w:color="auto"/>
            <w:right w:val="none" w:sz="0" w:space="0" w:color="auto"/>
          </w:divBdr>
          <w:divsChild>
            <w:div w:id="2106606574">
              <w:marLeft w:val="0"/>
              <w:marRight w:val="0"/>
              <w:marTop w:val="0"/>
              <w:marBottom w:val="0"/>
              <w:divBdr>
                <w:top w:val="single" w:sz="6" w:space="0" w:color="DDDDDD"/>
                <w:left w:val="none" w:sz="0" w:space="0" w:color="auto"/>
                <w:bottom w:val="none" w:sz="0" w:space="0" w:color="auto"/>
                <w:right w:val="none" w:sz="0" w:space="0" w:color="auto"/>
              </w:divBdr>
              <w:divsChild>
                <w:div w:id="1662347868">
                  <w:marLeft w:val="0"/>
                  <w:marRight w:val="0"/>
                  <w:marTop w:val="0"/>
                  <w:marBottom w:val="0"/>
                  <w:divBdr>
                    <w:top w:val="none" w:sz="0" w:space="0" w:color="auto"/>
                    <w:left w:val="none" w:sz="0" w:space="0" w:color="auto"/>
                    <w:bottom w:val="none" w:sz="0" w:space="0" w:color="auto"/>
                    <w:right w:val="none" w:sz="0" w:space="0" w:color="auto"/>
                  </w:divBdr>
                  <w:divsChild>
                    <w:div w:id="70399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295409">
      <w:bodyDiv w:val="1"/>
      <w:marLeft w:val="0"/>
      <w:marRight w:val="0"/>
      <w:marTop w:val="0"/>
      <w:marBottom w:val="0"/>
      <w:divBdr>
        <w:top w:val="none" w:sz="0" w:space="0" w:color="auto"/>
        <w:left w:val="none" w:sz="0" w:space="0" w:color="auto"/>
        <w:bottom w:val="none" w:sz="0" w:space="0" w:color="auto"/>
        <w:right w:val="none" w:sz="0" w:space="0" w:color="auto"/>
      </w:divBdr>
    </w:div>
    <w:div w:id="1093471477">
      <w:bodyDiv w:val="1"/>
      <w:marLeft w:val="0"/>
      <w:marRight w:val="0"/>
      <w:marTop w:val="0"/>
      <w:marBottom w:val="0"/>
      <w:divBdr>
        <w:top w:val="none" w:sz="0" w:space="0" w:color="auto"/>
        <w:left w:val="none" w:sz="0" w:space="0" w:color="auto"/>
        <w:bottom w:val="none" w:sz="0" w:space="0" w:color="auto"/>
        <w:right w:val="none" w:sz="0" w:space="0" w:color="auto"/>
      </w:divBdr>
    </w:div>
    <w:div w:id="1102148698">
      <w:bodyDiv w:val="1"/>
      <w:marLeft w:val="0"/>
      <w:marRight w:val="0"/>
      <w:marTop w:val="0"/>
      <w:marBottom w:val="0"/>
      <w:divBdr>
        <w:top w:val="none" w:sz="0" w:space="0" w:color="auto"/>
        <w:left w:val="none" w:sz="0" w:space="0" w:color="auto"/>
        <w:bottom w:val="none" w:sz="0" w:space="0" w:color="auto"/>
        <w:right w:val="none" w:sz="0" w:space="0" w:color="auto"/>
      </w:divBdr>
    </w:div>
    <w:div w:id="1232932019">
      <w:bodyDiv w:val="1"/>
      <w:marLeft w:val="0"/>
      <w:marRight w:val="0"/>
      <w:marTop w:val="0"/>
      <w:marBottom w:val="0"/>
      <w:divBdr>
        <w:top w:val="none" w:sz="0" w:space="0" w:color="auto"/>
        <w:left w:val="none" w:sz="0" w:space="0" w:color="auto"/>
        <w:bottom w:val="none" w:sz="0" w:space="0" w:color="auto"/>
        <w:right w:val="none" w:sz="0" w:space="0" w:color="auto"/>
      </w:divBdr>
    </w:div>
    <w:div w:id="1239554644">
      <w:bodyDiv w:val="1"/>
      <w:marLeft w:val="0"/>
      <w:marRight w:val="0"/>
      <w:marTop w:val="0"/>
      <w:marBottom w:val="0"/>
      <w:divBdr>
        <w:top w:val="none" w:sz="0" w:space="0" w:color="auto"/>
        <w:left w:val="none" w:sz="0" w:space="0" w:color="auto"/>
        <w:bottom w:val="none" w:sz="0" w:space="0" w:color="auto"/>
        <w:right w:val="none" w:sz="0" w:space="0" w:color="auto"/>
      </w:divBdr>
    </w:div>
    <w:div w:id="1263685635">
      <w:bodyDiv w:val="1"/>
      <w:marLeft w:val="0"/>
      <w:marRight w:val="0"/>
      <w:marTop w:val="0"/>
      <w:marBottom w:val="0"/>
      <w:divBdr>
        <w:top w:val="none" w:sz="0" w:space="0" w:color="auto"/>
        <w:left w:val="none" w:sz="0" w:space="0" w:color="auto"/>
        <w:bottom w:val="none" w:sz="0" w:space="0" w:color="auto"/>
        <w:right w:val="none" w:sz="0" w:space="0" w:color="auto"/>
      </w:divBdr>
    </w:div>
    <w:div w:id="1307903109">
      <w:bodyDiv w:val="1"/>
      <w:marLeft w:val="0"/>
      <w:marRight w:val="0"/>
      <w:marTop w:val="0"/>
      <w:marBottom w:val="0"/>
      <w:divBdr>
        <w:top w:val="none" w:sz="0" w:space="0" w:color="auto"/>
        <w:left w:val="none" w:sz="0" w:space="0" w:color="auto"/>
        <w:bottom w:val="none" w:sz="0" w:space="0" w:color="auto"/>
        <w:right w:val="none" w:sz="0" w:space="0" w:color="auto"/>
      </w:divBdr>
    </w:div>
    <w:div w:id="1328098537">
      <w:marLeft w:val="0"/>
      <w:marRight w:val="0"/>
      <w:marTop w:val="0"/>
      <w:marBottom w:val="0"/>
      <w:divBdr>
        <w:top w:val="none" w:sz="0" w:space="0" w:color="auto"/>
        <w:left w:val="none" w:sz="0" w:space="0" w:color="auto"/>
        <w:bottom w:val="none" w:sz="0" w:space="0" w:color="auto"/>
        <w:right w:val="none" w:sz="0" w:space="0" w:color="auto"/>
      </w:divBdr>
    </w:div>
    <w:div w:id="1333949267">
      <w:marLeft w:val="0"/>
      <w:marRight w:val="0"/>
      <w:marTop w:val="0"/>
      <w:marBottom w:val="0"/>
      <w:divBdr>
        <w:top w:val="none" w:sz="0" w:space="0" w:color="auto"/>
        <w:left w:val="none" w:sz="0" w:space="0" w:color="auto"/>
        <w:bottom w:val="none" w:sz="0" w:space="0" w:color="auto"/>
        <w:right w:val="none" w:sz="0" w:space="0" w:color="auto"/>
      </w:divBdr>
    </w:div>
    <w:div w:id="1357076569">
      <w:bodyDiv w:val="1"/>
      <w:marLeft w:val="0"/>
      <w:marRight w:val="0"/>
      <w:marTop w:val="0"/>
      <w:marBottom w:val="0"/>
      <w:divBdr>
        <w:top w:val="none" w:sz="0" w:space="0" w:color="auto"/>
        <w:left w:val="none" w:sz="0" w:space="0" w:color="auto"/>
        <w:bottom w:val="none" w:sz="0" w:space="0" w:color="auto"/>
        <w:right w:val="none" w:sz="0" w:space="0" w:color="auto"/>
      </w:divBdr>
    </w:div>
    <w:div w:id="1360081713">
      <w:bodyDiv w:val="1"/>
      <w:marLeft w:val="0"/>
      <w:marRight w:val="0"/>
      <w:marTop w:val="0"/>
      <w:marBottom w:val="0"/>
      <w:divBdr>
        <w:top w:val="none" w:sz="0" w:space="0" w:color="auto"/>
        <w:left w:val="none" w:sz="0" w:space="0" w:color="auto"/>
        <w:bottom w:val="none" w:sz="0" w:space="0" w:color="auto"/>
        <w:right w:val="none" w:sz="0" w:space="0" w:color="auto"/>
      </w:divBdr>
    </w:div>
    <w:div w:id="1398670653">
      <w:marLeft w:val="0"/>
      <w:marRight w:val="0"/>
      <w:marTop w:val="0"/>
      <w:marBottom w:val="0"/>
      <w:divBdr>
        <w:top w:val="none" w:sz="0" w:space="0" w:color="auto"/>
        <w:left w:val="none" w:sz="0" w:space="0" w:color="auto"/>
        <w:bottom w:val="none" w:sz="0" w:space="0" w:color="auto"/>
        <w:right w:val="none" w:sz="0" w:space="0" w:color="auto"/>
      </w:divBdr>
    </w:div>
    <w:div w:id="1431781942">
      <w:bodyDiv w:val="1"/>
      <w:marLeft w:val="0"/>
      <w:marRight w:val="0"/>
      <w:marTop w:val="0"/>
      <w:marBottom w:val="0"/>
      <w:divBdr>
        <w:top w:val="none" w:sz="0" w:space="0" w:color="auto"/>
        <w:left w:val="none" w:sz="0" w:space="0" w:color="auto"/>
        <w:bottom w:val="none" w:sz="0" w:space="0" w:color="auto"/>
        <w:right w:val="none" w:sz="0" w:space="0" w:color="auto"/>
      </w:divBdr>
      <w:divsChild>
        <w:div w:id="490633373">
          <w:marLeft w:val="0"/>
          <w:marRight w:val="0"/>
          <w:marTop w:val="0"/>
          <w:marBottom w:val="0"/>
          <w:divBdr>
            <w:top w:val="none" w:sz="0" w:space="0" w:color="auto"/>
            <w:left w:val="none" w:sz="0" w:space="0" w:color="auto"/>
            <w:bottom w:val="none" w:sz="0" w:space="0" w:color="auto"/>
            <w:right w:val="none" w:sz="0" w:space="0" w:color="auto"/>
          </w:divBdr>
          <w:divsChild>
            <w:div w:id="185099502">
              <w:marLeft w:val="0"/>
              <w:marRight w:val="0"/>
              <w:marTop w:val="0"/>
              <w:marBottom w:val="0"/>
              <w:divBdr>
                <w:top w:val="none" w:sz="0" w:space="0" w:color="auto"/>
                <w:left w:val="none" w:sz="0" w:space="0" w:color="auto"/>
                <w:bottom w:val="none" w:sz="0" w:space="0" w:color="auto"/>
                <w:right w:val="none" w:sz="0" w:space="0" w:color="auto"/>
              </w:divBdr>
              <w:divsChild>
                <w:div w:id="1029380632">
                  <w:marLeft w:val="0"/>
                  <w:marRight w:val="0"/>
                  <w:marTop w:val="0"/>
                  <w:marBottom w:val="0"/>
                  <w:divBdr>
                    <w:top w:val="none" w:sz="0" w:space="0" w:color="auto"/>
                    <w:left w:val="none" w:sz="0" w:space="0" w:color="auto"/>
                    <w:bottom w:val="none" w:sz="0" w:space="0" w:color="auto"/>
                    <w:right w:val="none" w:sz="0" w:space="0" w:color="auto"/>
                  </w:divBdr>
                  <w:divsChild>
                    <w:div w:id="122579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45836">
      <w:marLeft w:val="0"/>
      <w:marRight w:val="0"/>
      <w:marTop w:val="0"/>
      <w:marBottom w:val="0"/>
      <w:divBdr>
        <w:top w:val="none" w:sz="0" w:space="0" w:color="auto"/>
        <w:left w:val="none" w:sz="0" w:space="0" w:color="auto"/>
        <w:bottom w:val="none" w:sz="0" w:space="0" w:color="auto"/>
        <w:right w:val="none" w:sz="0" w:space="0" w:color="auto"/>
      </w:divBdr>
      <w:divsChild>
        <w:div w:id="63340378">
          <w:marLeft w:val="0"/>
          <w:marRight w:val="0"/>
          <w:marTop w:val="0"/>
          <w:marBottom w:val="0"/>
          <w:divBdr>
            <w:top w:val="none" w:sz="0" w:space="0" w:color="auto"/>
            <w:left w:val="none" w:sz="0" w:space="0" w:color="auto"/>
            <w:bottom w:val="none" w:sz="0" w:space="0" w:color="auto"/>
            <w:right w:val="none" w:sz="0" w:space="0" w:color="auto"/>
          </w:divBdr>
        </w:div>
      </w:divsChild>
    </w:div>
    <w:div w:id="1511410940">
      <w:bodyDiv w:val="1"/>
      <w:marLeft w:val="0"/>
      <w:marRight w:val="0"/>
      <w:marTop w:val="0"/>
      <w:marBottom w:val="0"/>
      <w:divBdr>
        <w:top w:val="none" w:sz="0" w:space="0" w:color="auto"/>
        <w:left w:val="none" w:sz="0" w:space="0" w:color="auto"/>
        <w:bottom w:val="none" w:sz="0" w:space="0" w:color="auto"/>
        <w:right w:val="none" w:sz="0" w:space="0" w:color="auto"/>
      </w:divBdr>
      <w:divsChild>
        <w:div w:id="606541143">
          <w:marLeft w:val="0"/>
          <w:marRight w:val="0"/>
          <w:marTop w:val="0"/>
          <w:marBottom w:val="0"/>
          <w:divBdr>
            <w:top w:val="none" w:sz="0" w:space="0" w:color="auto"/>
            <w:left w:val="none" w:sz="0" w:space="0" w:color="auto"/>
            <w:bottom w:val="none" w:sz="0" w:space="0" w:color="auto"/>
            <w:right w:val="none" w:sz="0" w:space="0" w:color="auto"/>
          </w:divBdr>
          <w:divsChild>
            <w:div w:id="653486355">
              <w:marLeft w:val="0"/>
              <w:marRight w:val="0"/>
              <w:marTop w:val="0"/>
              <w:marBottom w:val="0"/>
              <w:divBdr>
                <w:top w:val="none" w:sz="0" w:space="0" w:color="auto"/>
                <w:left w:val="none" w:sz="0" w:space="0" w:color="auto"/>
                <w:bottom w:val="none" w:sz="0" w:space="0" w:color="auto"/>
                <w:right w:val="none" w:sz="0" w:space="0" w:color="auto"/>
              </w:divBdr>
            </w:div>
          </w:divsChild>
        </w:div>
        <w:div w:id="878393074">
          <w:marLeft w:val="0"/>
          <w:marRight w:val="0"/>
          <w:marTop w:val="0"/>
          <w:marBottom w:val="0"/>
          <w:divBdr>
            <w:top w:val="none" w:sz="0" w:space="0" w:color="auto"/>
            <w:left w:val="none" w:sz="0" w:space="0" w:color="auto"/>
            <w:bottom w:val="none" w:sz="0" w:space="0" w:color="auto"/>
            <w:right w:val="none" w:sz="0" w:space="0" w:color="auto"/>
          </w:divBdr>
        </w:div>
        <w:div w:id="2005551152">
          <w:marLeft w:val="0"/>
          <w:marRight w:val="0"/>
          <w:marTop w:val="0"/>
          <w:marBottom w:val="0"/>
          <w:divBdr>
            <w:top w:val="none" w:sz="0" w:space="0" w:color="auto"/>
            <w:left w:val="none" w:sz="0" w:space="0" w:color="auto"/>
            <w:bottom w:val="none" w:sz="0" w:space="0" w:color="auto"/>
            <w:right w:val="none" w:sz="0" w:space="0" w:color="auto"/>
          </w:divBdr>
        </w:div>
        <w:div w:id="103421899">
          <w:marLeft w:val="0"/>
          <w:marRight w:val="0"/>
          <w:marTop w:val="0"/>
          <w:marBottom w:val="0"/>
          <w:divBdr>
            <w:top w:val="none" w:sz="0" w:space="0" w:color="auto"/>
            <w:left w:val="none" w:sz="0" w:space="0" w:color="auto"/>
            <w:bottom w:val="none" w:sz="0" w:space="0" w:color="auto"/>
            <w:right w:val="none" w:sz="0" w:space="0" w:color="auto"/>
          </w:divBdr>
        </w:div>
        <w:div w:id="1207833967">
          <w:marLeft w:val="0"/>
          <w:marRight w:val="0"/>
          <w:marTop w:val="0"/>
          <w:marBottom w:val="0"/>
          <w:divBdr>
            <w:top w:val="none" w:sz="0" w:space="0" w:color="auto"/>
            <w:left w:val="none" w:sz="0" w:space="0" w:color="auto"/>
            <w:bottom w:val="none" w:sz="0" w:space="0" w:color="auto"/>
            <w:right w:val="none" w:sz="0" w:space="0" w:color="auto"/>
          </w:divBdr>
        </w:div>
      </w:divsChild>
    </w:div>
    <w:div w:id="1526290162">
      <w:bodyDiv w:val="1"/>
      <w:marLeft w:val="0"/>
      <w:marRight w:val="0"/>
      <w:marTop w:val="0"/>
      <w:marBottom w:val="0"/>
      <w:divBdr>
        <w:top w:val="none" w:sz="0" w:space="0" w:color="auto"/>
        <w:left w:val="none" w:sz="0" w:space="0" w:color="auto"/>
        <w:bottom w:val="none" w:sz="0" w:space="0" w:color="auto"/>
        <w:right w:val="none" w:sz="0" w:space="0" w:color="auto"/>
      </w:divBdr>
    </w:div>
    <w:div w:id="1544781218">
      <w:bodyDiv w:val="1"/>
      <w:marLeft w:val="0"/>
      <w:marRight w:val="0"/>
      <w:marTop w:val="0"/>
      <w:marBottom w:val="0"/>
      <w:divBdr>
        <w:top w:val="none" w:sz="0" w:space="0" w:color="auto"/>
        <w:left w:val="none" w:sz="0" w:space="0" w:color="auto"/>
        <w:bottom w:val="none" w:sz="0" w:space="0" w:color="auto"/>
        <w:right w:val="none" w:sz="0" w:space="0" w:color="auto"/>
      </w:divBdr>
      <w:divsChild>
        <w:div w:id="750931045">
          <w:marLeft w:val="547"/>
          <w:marRight w:val="0"/>
          <w:marTop w:val="0"/>
          <w:marBottom w:val="0"/>
          <w:divBdr>
            <w:top w:val="none" w:sz="0" w:space="0" w:color="auto"/>
            <w:left w:val="none" w:sz="0" w:space="0" w:color="auto"/>
            <w:bottom w:val="none" w:sz="0" w:space="0" w:color="auto"/>
            <w:right w:val="none" w:sz="0" w:space="0" w:color="auto"/>
          </w:divBdr>
        </w:div>
      </w:divsChild>
    </w:div>
    <w:div w:id="1565292232">
      <w:bodyDiv w:val="1"/>
      <w:marLeft w:val="0"/>
      <w:marRight w:val="0"/>
      <w:marTop w:val="0"/>
      <w:marBottom w:val="0"/>
      <w:divBdr>
        <w:top w:val="none" w:sz="0" w:space="0" w:color="auto"/>
        <w:left w:val="none" w:sz="0" w:space="0" w:color="auto"/>
        <w:bottom w:val="none" w:sz="0" w:space="0" w:color="auto"/>
        <w:right w:val="none" w:sz="0" w:space="0" w:color="auto"/>
      </w:divBdr>
    </w:div>
    <w:div w:id="1576889484">
      <w:marLeft w:val="0"/>
      <w:marRight w:val="0"/>
      <w:marTop w:val="0"/>
      <w:marBottom w:val="0"/>
      <w:divBdr>
        <w:top w:val="none" w:sz="0" w:space="0" w:color="auto"/>
        <w:left w:val="none" w:sz="0" w:space="0" w:color="auto"/>
        <w:bottom w:val="none" w:sz="0" w:space="0" w:color="auto"/>
        <w:right w:val="none" w:sz="0" w:space="0" w:color="auto"/>
      </w:divBdr>
      <w:divsChild>
        <w:div w:id="1959801205">
          <w:marLeft w:val="0"/>
          <w:marRight w:val="0"/>
          <w:marTop w:val="0"/>
          <w:marBottom w:val="0"/>
          <w:divBdr>
            <w:top w:val="none" w:sz="0" w:space="0" w:color="auto"/>
            <w:left w:val="none" w:sz="0" w:space="0" w:color="auto"/>
            <w:bottom w:val="none" w:sz="0" w:space="0" w:color="auto"/>
            <w:right w:val="none" w:sz="0" w:space="0" w:color="auto"/>
          </w:divBdr>
        </w:div>
      </w:divsChild>
    </w:div>
    <w:div w:id="1593781704">
      <w:bodyDiv w:val="1"/>
      <w:marLeft w:val="0"/>
      <w:marRight w:val="0"/>
      <w:marTop w:val="0"/>
      <w:marBottom w:val="0"/>
      <w:divBdr>
        <w:top w:val="none" w:sz="0" w:space="0" w:color="auto"/>
        <w:left w:val="none" w:sz="0" w:space="0" w:color="auto"/>
        <w:bottom w:val="none" w:sz="0" w:space="0" w:color="auto"/>
        <w:right w:val="none" w:sz="0" w:space="0" w:color="auto"/>
      </w:divBdr>
    </w:div>
    <w:div w:id="1626739359">
      <w:marLeft w:val="0"/>
      <w:marRight w:val="0"/>
      <w:marTop w:val="0"/>
      <w:marBottom w:val="0"/>
      <w:divBdr>
        <w:top w:val="none" w:sz="0" w:space="0" w:color="auto"/>
        <w:left w:val="none" w:sz="0" w:space="0" w:color="auto"/>
        <w:bottom w:val="none" w:sz="0" w:space="0" w:color="auto"/>
        <w:right w:val="none" w:sz="0" w:space="0" w:color="auto"/>
      </w:divBdr>
    </w:div>
    <w:div w:id="1660813683">
      <w:bodyDiv w:val="1"/>
      <w:marLeft w:val="0"/>
      <w:marRight w:val="0"/>
      <w:marTop w:val="0"/>
      <w:marBottom w:val="0"/>
      <w:divBdr>
        <w:top w:val="none" w:sz="0" w:space="0" w:color="auto"/>
        <w:left w:val="none" w:sz="0" w:space="0" w:color="auto"/>
        <w:bottom w:val="none" w:sz="0" w:space="0" w:color="auto"/>
        <w:right w:val="none" w:sz="0" w:space="0" w:color="auto"/>
      </w:divBdr>
    </w:div>
    <w:div w:id="1774518774">
      <w:bodyDiv w:val="1"/>
      <w:marLeft w:val="0"/>
      <w:marRight w:val="0"/>
      <w:marTop w:val="0"/>
      <w:marBottom w:val="0"/>
      <w:divBdr>
        <w:top w:val="none" w:sz="0" w:space="0" w:color="auto"/>
        <w:left w:val="none" w:sz="0" w:space="0" w:color="auto"/>
        <w:bottom w:val="none" w:sz="0" w:space="0" w:color="auto"/>
        <w:right w:val="none" w:sz="0" w:space="0" w:color="auto"/>
      </w:divBdr>
    </w:div>
    <w:div w:id="1776555211">
      <w:marLeft w:val="0"/>
      <w:marRight w:val="0"/>
      <w:marTop w:val="0"/>
      <w:marBottom w:val="0"/>
      <w:divBdr>
        <w:top w:val="none" w:sz="0" w:space="0" w:color="auto"/>
        <w:left w:val="none" w:sz="0" w:space="0" w:color="auto"/>
        <w:bottom w:val="none" w:sz="0" w:space="0" w:color="auto"/>
        <w:right w:val="none" w:sz="0" w:space="0" w:color="auto"/>
      </w:divBdr>
    </w:div>
    <w:div w:id="1779442553">
      <w:bodyDiv w:val="1"/>
      <w:marLeft w:val="0"/>
      <w:marRight w:val="0"/>
      <w:marTop w:val="0"/>
      <w:marBottom w:val="0"/>
      <w:divBdr>
        <w:top w:val="none" w:sz="0" w:space="0" w:color="auto"/>
        <w:left w:val="none" w:sz="0" w:space="0" w:color="auto"/>
        <w:bottom w:val="none" w:sz="0" w:space="0" w:color="auto"/>
        <w:right w:val="none" w:sz="0" w:space="0" w:color="auto"/>
      </w:divBdr>
    </w:div>
    <w:div w:id="1855798097">
      <w:bodyDiv w:val="1"/>
      <w:marLeft w:val="0"/>
      <w:marRight w:val="0"/>
      <w:marTop w:val="0"/>
      <w:marBottom w:val="0"/>
      <w:divBdr>
        <w:top w:val="none" w:sz="0" w:space="0" w:color="auto"/>
        <w:left w:val="none" w:sz="0" w:space="0" w:color="auto"/>
        <w:bottom w:val="none" w:sz="0" w:space="0" w:color="auto"/>
        <w:right w:val="none" w:sz="0" w:space="0" w:color="auto"/>
      </w:divBdr>
    </w:div>
    <w:div w:id="1936010433">
      <w:bodyDiv w:val="1"/>
      <w:marLeft w:val="0"/>
      <w:marRight w:val="0"/>
      <w:marTop w:val="0"/>
      <w:marBottom w:val="0"/>
      <w:divBdr>
        <w:top w:val="none" w:sz="0" w:space="0" w:color="auto"/>
        <w:left w:val="none" w:sz="0" w:space="0" w:color="auto"/>
        <w:bottom w:val="none" w:sz="0" w:space="0" w:color="auto"/>
        <w:right w:val="none" w:sz="0" w:space="0" w:color="auto"/>
      </w:divBdr>
    </w:div>
    <w:div w:id="1943763109">
      <w:bodyDiv w:val="1"/>
      <w:marLeft w:val="0"/>
      <w:marRight w:val="0"/>
      <w:marTop w:val="0"/>
      <w:marBottom w:val="0"/>
      <w:divBdr>
        <w:top w:val="none" w:sz="0" w:space="0" w:color="auto"/>
        <w:left w:val="none" w:sz="0" w:space="0" w:color="auto"/>
        <w:bottom w:val="none" w:sz="0" w:space="0" w:color="auto"/>
        <w:right w:val="none" w:sz="0" w:space="0" w:color="auto"/>
      </w:divBdr>
      <w:divsChild>
        <w:div w:id="682786213">
          <w:marLeft w:val="0"/>
          <w:marRight w:val="0"/>
          <w:marTop w:val="0"/>
          <w:marBottom w:val="0"/>
          <w:divBdr>
            <w:top w:val="none" w:sz="0" w:space="0" w:color="auto"/>
            <w:left w:val="none" w:sz="0" w:space="0" w:color="auto"/>
            <w:bottom w:val="none" w:sz="0" w:space="0" w:color="auto"/>
            <w:right w:val="none" w:sz="0" w:space="0" w:color="auto"/>
          </w:divBdr>
        </w:div>
        <w:div w:id="1342507395">
          <w:marLeft w:val="0"/>
          <w:marRight w:val="0"/>
          <w:marTop w:val="0"/>
          <w:marBottom w:val="0"/>
          <w:divBdr>
            <w:top w:val="none" w:sz="0" w:space="0" w:color="auto"/>
            <w:left w:val="none" w:sz="0" w:space="0" w:color="auto"/>
            <w:bottom w:val="none" w:sz="0" w:space="0" w:color="auto"/>
            <w:right w:val="none" w:sz="0" w:space="0" w:color="auto"/>
          </w:divBdr>
        </w:div>
      </w:divsChild>
    </w:div>
    <w:div w:id="1948653380">
      <w:bodyDiv w:val="1"/>
      <w:marLeft w:val="0"/>
      <w:marRight w:val="0"/>
      <w:marTop w:val="0"/>
      <w:marBottom w:val="0"/>
      <w:divBdr>
        <w:top w:val="none" w:sz="0" w:space="0" w:color="auto"/>
        <w:left w:val="none" w:sz="0" w:space="0" w:color="auto"/>
        <w:bottom w:val="none" w:sz="0" w:space="0" w:color="auto"/>
        <w:right w:val="none" w:sz="0" w:space="0" w:color="auto"/>
      </w:divBdr>
    </w:div>
    <w:div w:id="2004580173">
      <w:marLeft w:val="0"/>
      <w:marRight w:val="0"/>
      <w:marTop w:val="0"/>
      <w:marBottom w:val="0"/>
      <w:divBdr>
        <w:top w:val="none" w:sz="0" w:space="0" w:color="auto"/>
        <w:left w:val="none" w:sz="0" w:space="0" w:color="auto"/>
        <w:bottom w:val="none" w:sz="0" w:space="0" w:color="auto"/>
        <w:right w:val="none" w:sz="0" w:space="0" w:color="auto"/>
      </w:divBdr>
    </w:div>
    <w:div w:id="2016758494">
      <w:bodyDiv w:val="1"/>
      <w:marLeft w:val="0"/>
      <w:marRight w:val="0"/>
      <w:marTop w:val="0"/>
      <w:marBottom w:val="0"/>
      <w:divBdr>
        <w:top w:val="none" w:sz="0" w:space="0" w:color="auto"/>
        <w:left w:val="none" w:sz="0" w:space="0" w:color="auto"/>
        <w:bottom w:val="none" w:sz="0" w:space="0" w:color="auto"/>
        <w:right w:val="none" w:sz="0" w:space="0" w:color="auto"/>
      </w:divBdr>
    </w:div>
    <w:div w:id="2016952328">
      <w:marLeft w:val="0"/>
      <w:marRight w:val="0"/>
      <w:marTop w:val="0"/>
      <w:marBottom w:val="0"/>
      <w:divBdr>
        <w:top w:val="none" w:sz="0" w:space="0" w:color="auto"/>
        <w:left w:val="none" w:sz="0" w:space="0" w:color="auto"/>
        <w:bottom w:val="none" w:sz="0" w:space="0" w:color="auto"/>
        <w:right w:val="none" w:sz="0" w:space="0" w:color="auto"/>
      </w:divBdr>
    </w:div>
    <w:div w:id="2019237732">
      <w:bodyDiv w:val="1"/>
      <w:marLeft w:val="0"/>
      <w:marRight w:val="0"/>
      <w:marTop w:val="0"/>
      <w:marBottom w:val="0"/>
      <w:divBdr>
        <w:top w:val="none" w:sz="0" w:space="0" w:color="auto"/>
        <w:left w:val="none" w:sz="0" w:space="0" w:color="auto"/>
        <w:bottom w:val="none" w:sz="0" w:space="0" w:color="auto"/>
        <w:right w:val="none" w:sz="0" w:space="0" w:color="auto"/>
      </w:divBdr>
    </w:div>
    <w:div w:id="2066831522">
      <w:marLeft w:val="0"/>
      <w:marRight w:val="0"/>
      <w:marTop w:val="0"/>
      <w:marBottom w:val="0"/>
      <w:divBdr>
        <w:top w:val="none" w:sz="0" w:space="0" w:color="auto"/>
        <w:left w:val="none" w:sz="0" w:space="0" w:color="auto"/>
        <w:bottom w:val="none" w:sz="0" w:space="0" w:color="auto"/>
        <w:right w:val="none" w:sz="0" w:space="0" w:color="auto"/>
      </w:divBdr>
    </w:div>
    <w:div w:id="2111050286">
      <w:marLeft w:val="0"/>
      <w:marRight w:val="0"/>
      <w:marTop w:val="0"/>
      <w:marBottom w:val="0"/>
      <w:divBdr>
        <w:top w:val="none" w:sz="0" w:space="0" w:color="auto"/>
        <w:left w:val="none" w:sz="0" w:space="0" w:color="auto"/>
        <w:bottom w:val="none" w:sz="0" w:space="0" w:color="auto"/>
        <w:right w:val="none" w:sz="0" w:space="0" w:color="auto"/>
      </w:divBdr>
    </w:div>
    <w:div w:id="2129541273">
      <w:bodyDiv w:val="1"/>
      <w:marLeft w:val="0"/>
      <w:marRight w:val="0"/>
      <w:marTop w:val="0"/>
      <w:marBottom w:val="0"/>
      <w:divBdr>
        <w:top w:val="none" w:sz="0" w:space="0" w:color="auto"/>
        <w:left w:val="none" w:sz="0" w:space="0" w:color="auto"/>
        <w:bottom w:val="none" w:sz="0" w:space="0" w:color="auto"/>
        <w:right w:val="none" w:sz="0" w:space="0" w:color="auto"/>
      </w:divBdr>
      <w:divsChild>
        <w:div w:id="2010473913">
          <w:marLeft w:val="0"/>
          <w:marRight w:val="0"/>
          <w:marTop w:val="0"/>
          <w:marBottom w:val="0"/>
          <w:divBdr>
            <w:top w:val="none" w:sz="0" w:space="0" w:color="auto"/>
            <w:left w:val="none" w:sz="0" w:space="0" w:color="auto"/>
            <w:bottom w:val="none" w:sz="0" w:space="0" w:color="auto"/>
            <w:right w:val="none" w:sz="0" w:space="0" w:color="auto"/>
          </w:divBdr>
          <w:divsChild>
            <w:div w:id="476845813">
              <w:marLeft w:val="0"/>
              <w:marRight w:val="0"/>
              <w:marTop w:val="0"/>
              <w:marBottom w:val="150"/>
              <w:divBdr>
                <w:top w:val="none" w:sz="0" w:space="0" w:color="auto"/>
                <w:left w:val="none" w:sz="0" w:space="0" w:color="auto"/>
                <w:bottom w:val="none" w:sz="0" w:space="0" w:color="auto"/>
                <w:right w:val="none" w:sz="0" w:space="0" w:color="auto"/>
              </w:divBdr>
            </w:div>
            <w:div w:id="1417899568">
              <w:marLeft w:val="0"/>
              <w:marRight w:val="0"/>
              <w:marTop w:val="0"/>
              <w:marBottom w:val="150"/>
              <w:divBdr>
                <w:top w:val="none" w:sz="0" w:space="0" w:color="auto"/>
                <w:left w:val="none" w:sz="0" w:space="0" w:color="auto"/>
                <w:bottom w:val="none" w:sz="0" w:space="0" w:color="auto"/>
                <w:right w:val="none" w:sz="0" w:space="0" w:color="auto"/>
              </w:divBdr>
            </w:div>
            <w:div w:id="1648313785">
              <w:marLeft w:val="0"/>
              <w:marRight w:val="0"/>
              <w:marTop w:val="0"/>
              <w:marBottom w:val="150"/>
              <w:divBdr>
                <w:top w:val="none" w:sz="0" w:space="0" w:color="auto"/>
                <w:left w:val="none" w:sz="0" w:space="0" w:color="auto"/>
                <w:bottom w:val="none" w:sz="0" w:space="0" w:color="auto"/>
                <w:right w:val="none" w:sz="0" w:space="0" w:color="auto"/>
              </w:divBdr>
            </w:div>
            <w:div w:id="1837723218">
              <w:marLeft w:val="0"/>
              <w:marRight w:val="0"/>
              <w:marTop w:val="0"/>
              <w:marBottom w:val="150"/>
              <w:divBdr>
                <w:top w:val="none" w:sz="0" w:space="0" w:color="auto"/>
                <w:left w:val="none" w:sz="0" w:space="0" w:color="auto"/>
                <w:bottom w:val="none" w:sz="0" w:space="0" w:color="auto"/>
                <w:right w:val="none" w:sz="0" w:space="0" w:color="auto"/>
              </w:divBdr>
            </w:div>
            <w:div w:id="1576623351">
              <w:marLeft w:val="0"/>
              <w:marRight w:val="0"/>
              <w:marTop w:val="0"/>
              <w:marBottom w:val="150"/>
              <w:divBdr>
                <w:top w:val="none" w:sz="0" w:space="0" w:color="auto"/>
                <w:left w:val="none" w:sz="0" w:space="0" w:color="auto"/>
                <w:bottom w:val="none" w:sz="0" w:space="0" w:color="auto"/>
                <w:right w:val="none" w:sz="0" w:space="0" w:color="auto"/>
              </w:divBdr>
            </w:div>
            <w:div w:id="370568579">
              <w:marLeft w:val="0"/>
              <w:marRight w:val="0"/>
              <w:marTop w:val="0"/>
              <w:marBottom w:val="150"/>
              <w:divBdr>
                <w:top w:val="none" w:sz="0" w:space="0" w:color="auto"/>
                <w:left w:val="none" w:sz="0" w:space="0" w:color="auto"/>
                <w:bottom w:val="none" w:sz="0" w:space="0" w:color="auto"/>
                <w:right w:val="none" w:sz="0" w:space="0" w:color="auto"/>
              </w:divBdr>
            </w:div>
            <w:div w:id="1485899817">
              <w:marLeft w:val="0"/>
              <w:marRight w:val="0"/>
              <w:marTop w:val="0"/>
              <w:marBottom w:val="150"/>
              <w:divBdr>
                <w:top w:val="none" w:sz="0" w:space="0" w:color="auto"/>
                <w:left w:val="none" w:sz="0" w:space="0" w:color="auto"/>
                <w:bottom w:val="none" w:sz="0" w:space="0" w:color="auto"/>
                <w:right w:val="none" w:sz="0" w:space="0" w:color="auto"/>
              </w:divBdr>
            </w:div>
            <w:div w:id="566502993">
              <w:marLeft w:val="0"/>
              <w:marRight w:val="0"/>
              <w:marTop w:val="0"/>
              <w:marBottom w:val="150"/>
              <w:divBdr>
                <w:top w:val="none" w:sz="0" w:space="0" w:color="auto"/>
                <w:left w:val="none" w:sz="0" w:space="0" w:color="auto"/>
                <w:bottom w:val="none" w:sz="0" w:space="0" w:color="auto"/>
                <w:right w:val="none" w:sz="0" w:space="0" w:color="auto"/>
              </w:divBdr>
            </w:div>
            <w:div w:id="302662701">
              <w:marLeft w:val="0"/>
              <w:marRight w:val="0"/>
              <w:marTop w:val="0"/>
              <w:marBottom w:val="150"/>
              <w:divBdr>
                <w:top w:val="none" w:sz="0" w:space="0" w:color="auto"/>
                <w:left w:val="none" w:sz="0" w:space="0" w:color="auto"/>
                <w:bottom w:val="none" w:sz="0" w:space="0" w:color="auto"/>
                <w:right w:val="none" w:sz="0" w:space="0" w:color="auto"/>
              </w:divBdr>
            </w:div>
            <w:div w:id="38806726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dweek.com/category/ecommerce/" TargetMode="External"/><Relationship Id="rId18" Type="http://schemas.openxmlformats.org/officeDocument/2006/relationships/hyperlink" Target="https://www.youtube.com/watch?v=9tHH70CJf80&amp;list=TLGG4hanrsBKEKIyMTA0MjAyNA&amp;t=8s" TargetMode="External"/><Relationship Id="rId26" Type="http://schemas.openxmlformats.org/officeDocument/2006/relationships/hyperlink" Target="https://www.adweek.com/commerce/how-puma-measures-success-across-new-tech/"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www.adweek.com/media/attention-guaranteed-media-buys-impact/"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marketingweek.com/brands-drive-growth-2024/"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dweek.com/brand-marketing/temu-bought-multiple-super-bowl-spots-for-the-same-ad-again/" TargetMode="External"/><Relationship Id="rId23" Type="http://schemas.openxmlformats.org/officeDocument/2006/relationships/image" Target="media/image11.png"/><Relationship Id="rId28" Type="http://schemas.openxmlformats.org/officeDocument/2006/relationships/hyperlink" Target="https://www.euromonitor.com/press/press-releases/nov-2023/olympic-games-2024-set-to-boost-tourism-spending-in-paris-by-up-to-eur4-billion-euromonitor-international" TargetMode="External"/><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wsj.com/business/media/temus-push-into-america-pays-off-big-time-for-meta-and-google-f2721b32?mod=business_trendingnow_article_pos5" TargetMode="External"/><Relationship Id="rId22" Type="http://schemas.openxmlformats.org/officeDocument/2006/relationships/image" Target="media/image10.png"/><Relationship Id="rId27" Type="http://schemas.openxmlformats.org/officeDocument/2006/relationships/hyperlink" Target="https://www.adweek.com/category/summer-olympics/" TargetMode="External"/><Relationship Id="rId30" Type="http://schemas.openxmlformats.org/officeDocument/2006/relationships/footer" Target="footer1.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89CD64-113B-374D-A589-34758FE55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17</Pages>
  <Words>2702</Words>
  <Characters>15405</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Алина Клементьева</dc:creator>
  <cp:keywords/>
  <dc:description/>
  <cp:lastModifiedBy>Mika Brovka</cp:lastModifiedBy>
  <cp:revision>13</cp:revision>
  <dcterms:created xsi:type="dcterms:W3CDTF">2024-04-20T06:20:00Z</dcterms:created>
  <dcterms:modified xsi:type="dcterms:W3CDTF">2024-04-23T14:59:00Z</dcterms:modified>
</cp:coreProperties>
</file>